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CCF" w:rsidRDefault="00871CCF" w:rsidP="00871CCF">
      <w:pPr>
        <w:jc w:val="center"/>
        <w:rPr>
          <w:sz w:val="22"/>
          <w:szCs w:val="22"/>
        </w:rPr>
      </w:pPr>
      <w:r w:rsidRPr="001D6047">
        <w:rPr>
          <w:sz w:val="22"/>
          <w:szCs w:val="22"/>
        </w:rPr>
        <w:t xml:space="preserve">ГОСУДАРСТВЕННОЕ БЮДЖЕТНОЕ ПРОФЕССИОНАЛЬНОЕ ОБРАЗОВАТЕЛЬНОЕ </w:t>
      </w:r>
    </w:p>
    <w:p w:rsidR="00871CCF" w:rsidRDefault="00871CCF" w:rsidP="00871CCF">
      <w:pPr>
        <w:jc w:val="center"/>
        <w:rPr>
          <w:sz w:val="22"/>
          <w:szCs w:val="22"/>
        </w:rPr>
      </w:pPr>
      <w:r w:rsidRPr="001D6047">
        <w:rPr>
          <w:sz w:val="22"/>
          <w:szCs w:val="22"/>
        </w:rPr>
        <w:t>УЧРЕЖДЕНИЕ «САРОВСКИЙ ПОЛИТЕХНИЧЕСКИЙ ТЕХНИКУМ ИМЕНИ ДВАЖДЫ ГЕРОЯ СОЦИАЛИСТИЧЕСКОГОТРУДА БОРИСА ГЛЕБОВИЧА МУЗРУКОВА»</w:t>
      </w:r>
    </w:p>
    <w:p w:rsidR="00871CCF" w:rsidRDefault="00871CCF" w:rsidP="00871CCF">
      <w:pPr>
        <w:jc w:val="center"/>
        <w:rPr>
          <w:sz w:val="22"/>
          <w:szCs w:val="22"/>
        </w:rPr>
      </w:pPr>
    </w:p>
    <w:p w:rsidR="00871CCF" w:rsidRDefault="00871CCF" w:rsidP="00871CCF">
      <w:pPr>
        <w:jc w:val="center"/>
        <w:rPr>
          <w:sz w:val="22"/>
          <w:szCs w:val="22"/>
        </w:rPr>
      </w:pPr>
    </w:p>
    <w:p w:rsidR="00871CCF" w:rsidRDefault="00871CCF" w:rsidP="00871CCF">
      <w:pPr>
        <w:jc w:val="center"/>
        <w:rPr>
          <w:sz w:val="22"/>
          <w:szCs w:val="22"/>
        </w:rPr>
      </w:pPr>
    </w:p>
    <w:p w:rsidR="00871CCF" w:rsidRDefault="00871CCF" w:rsidP="00871CCF">
      <w:pPr>
        <w:jc w:val="center"/>
        <w:rPr>
          <w:sz w:val="22"/>
          <w:szCs w:val="22"/>
        </w:rPr>
      </w:pPr>
    </w:p>
    <w:p w:rsidR="00871CCF" w:rsidRDefault="00871CCF" w:rsidP="00871CCF">
      <w:pPr>
        <w:jc w:val="center"/>
        <w:rPr>
          <w:b/>
          <w:sz w:val="96"/>
          <w:szCs w:val="96"/>
        </w:rPr>
      </w:pPr>
      <w:r w:rsidRPr="00871CCF">
        <w:rPr>
          <w:b/>
          <w:sz w:val="96"/>
          <w:szCs w:val="96"/>
        </w:rPr>
        <w:t>Технологическая оснастка</w:t>
      </w:r>
    </w:p>
    <w:p w:rsidR="00871CCF" w:rsidRPr="00871CCF" w:rsidRDefault="00871CCF" w:rsidP="00871CCF">
      <w:pPr>
        <w:jc w:val="center"/>
        <w:rPr>
          <w:b/>
          <w:sz w:val="96"/>
          <w:szCs w:val="96"/>
        </w:rPr>
      </w:pPr>
    </w:p>
    <w:p w:rsidR="00871CCF" w:rsidRDefault="00871CCF" w:rsidP="00871CCF">
      <w:pPr>
        <w:jc w:val="center"/>
        <w:rPr>
          <w:b/>
          <w:sz w:val="44"/>
          <w:szCs w:val="44"/>
        </w:rPr>
      </w:pPr>
    </w:p>
    <w:p w:rsidR="00871CCF" w:rsidRDefault="00871CCF">
      <w:pPr>
        <w:rPr>
          <w:b/>
          <w:sz w:val="44"/>
          <w:szCs w:val="44"/>
        </w:rPr>
      </w:pPr>
    </w:p>
    <w:p w:rsidR="00871CCF" w:rsidRDefault="00871CCF">
      <w:pPr>
        <w:rPr>
          <w:b/>
          <w:sz w:val="44"/>
          <w:szCs w:val="44"/>
        </w:rPr>
      </w:pPr>
    </w:p>
    <w:p w:rsidR="00871CCF" w:rsidRDefault="00871CCF">
      <w:pPr>
        <w:rPr>
          <w:b/>
          <w:sz w:val="44"/>
          <w:szCs w:val="44"/>
        </w:rPr>
      </w:pPr>
    </w:p>
    <w:p w:rsidR="00871CCF" w:rsidRDefault="00871CCF">
      <w:pPr>
        <w:rPr>
          <w:b/>
          <w:sz w:val="44"/>
          <w:szCs w:val="44"/>
        </w:rPr>
      </w:pPr>
    </w:p>
    <w:p w:rsidR="00871CCF" w:rsidRDefault="00871CCF"/>
    <w:p w:rsidR="00871CCF" w:rsidRDefault="00871CCF" w:rsidP="009848A1">
      <w:pPr>
        <w:ind w:left="1134"/>
        <w:jc w:val="center"/>
        <w:rPr>
          <w:sz w:val="28"/>
          <w:szCs w:val="28"/>
        </w:rPr>
      </w:pPr>
      <w:r w:rsidRPr="00871CCF">
        <w:rPr>
          <w:sz w:val="28"/>
          <w:szCs w:val="28"/>
        </w:rPr>
        <w:t xml:space="preserve">Методические указания по выполнению контрольных работ для студентов заочной формы </w:t>
      </w:r>
      <w:r>
        <w:rPr>
          <w:sz w:val="28"/>
          <w:szCs w:val="28"/>
        </w:rPr>
        <w:t xml:space="preserve">обучения специальности </w:t>
      </w:r>
      <w:r w:rsidRPr="00871CCF">
        <w:rPr>
          <w:sz w:val="28"/>
          <w:szCs w:val="28"/>
        </w:rPr>
        <w:t>15.02</w:t>
      </w:r>
      <w:r w:rsidR="009848A1">
        <w:rPr>
          <w:sz w:val="28"/>
          <w:szCs w:val="28"/>
        </w:rPr>
        <w:t>.08 «Технология машиностроения»</w:t>
      </w:r>
    </w:p>
    <w:p w:rsidR="004E37D9" w:rsidRDefault="004E37D9" w:rsidP="00871CCF">
      <w:pPr>
        <w:ind w:left="1134"/>
        <w:jc w:val="both"/>
        <w:rPr>
          <w:sz w:val="28"/>
          <w:szCs w:val="28"/>
        </w:rPr>
      </w:pPr>
    </w:p>
    <w:p w:rsidR="004E37D9" w:rsidRDefault="004E37D9" w:rsidP="00871CCF">
      <w:pPr>
        <w:ind w:left="1134"/>
        <w:jc w:val="both"/>
        <w:rPr>
          <w:sz w:val="28"/>
          <w:szCs w:val="28"/>
        </w:rPr>
      </w:pPr>
    </w:p>
    <w:p w:rsidR="004E37D9" w:rsidRDefault="004E37D9" w:rsidP="00871CCF">
      <w:pPr>
        <w:ind w:left="1134"/>
        <w:jc w:val="both"/>
        <w:rPr>
          <w:sz w:val="28"/>
          <w:szCs w:val="28"/>
        </w:rPr>
      </w:pPr>
    </w:p>
    <w:p w:rsidR="004E37D9" w:rsidRDefault="004E37D9" w:rsidP="00871CCF">
      <w:pPr>
        <w:ind w:left="1134"/>
        <w:jc w:val="both"/>
        <w:rPr>
          <w:sz w:val="28"/>
          <w:szCs w:val="28"/>
        </w:rPr>
      </w:pPr>
    </w:p>
    <w:p w:rsidR="004E37D9" w:rsidRDefault="004E37D9" w:rsidP="00871CCF">
      <w:pPr>
        <w:ind w:left="1134"/>
        <w:jc w:val="both"/>
        <w:rPr>
          <w:sz w:val="28"/>
          <w:szCs w:val="28"/>
        </w:rPr>
      </w:pPr>
    </w:p>
    <w:p w:rsidR="004E37D9" w:rsidRDefault="004E37D9" w:rsidP="00871CCF">
      <w:pPr>
        <w:ind w:left="1134"/>
        <w:jc w:val="both"/>
        <w:rPr>
          <w:sz w:val="28"/>
          <w:szCs w:val="28"/>
        </w:rPr>
      </w:pPr>
    </w:p>
    <w:p w:rsidR="004E37D9" w:rsidRDefault="004E37D9" w:rsidP="00871CCF">
      <w:pPr>
        <w:ind w:left="1134"/>
        <w:jc w:val="both"/>
        <w:rPr>
          <w:sz w:val="28"/>
          <w:szCs w:val="28"/>
        </w:rPr>
      </w:pPr>
    </w:p>
    <w:p w:rsidR="004E37D9" w:rsidRDefault="004E37D9" w:rsidP="00871CCF">
      <w:pPr>
        <w:ind w:left="1134"/>
        <w:jc w:val="both"/>
        <w:rPr>
          <w:sz w:val="28"/>
          <w:szCs w:val="28"/>
        </w:rPr>
      </w:pPr>
    </w:p>
    <w:p w:rsidR="004E37D9" w:rsidRDefault="004E37D9" w:rsidP="00871CCF">
      <w:pPr>
        <w:ind w:left="1134"/>
        <w:jc w:val="both"/>
        <w:rPr>
          <w:sz w:val="28"/>
          <w:szCs w:val="28"/>
        </w:rPr>
      </w:pPr>
    </w:p>
    <w:p w:rsidR="004E37D9" w:rsidRDefault="004E37D9" w:rsidP="00871CCF">
      <w:pPr>
        <w:ind w:left="1134"/>
        <w:jc w:val="both"/>
        <w:rPr>
          <w:sz w:val="28"/>
          <w:szCs w:val="28"/>
        </w:rPr>
      </w:pPr>
    </w:p>
    <w:p w:rsidR="004E37D9" w:rsidRDefault="004E37D9" w:rsidP="00871CCF">
      <w:pPr>
        <w:ind w:left="1134"/>
        <w:jc w:val="both"/>
        <w:rPr>
          <w:sz w:val="28"/>
          <w:szCs w:val="28"/>
        </w:rPr>
      </w:pPr>
    </w:p>
    <w:p w:rsidR="004E37D9" w:rsidRDefault="004E37D9" w:rsidP="00871CCF">
      <w:pPr>
        <w:ind w:left="1134"/>
        <w:jc w:val="both"/>
        <w:rPr>
          <w:sz w:val="28"/>
          <w:szCs w:val="28"/>
        </w:rPr>
      </w:pPr>
    </w:p>
    <w:p w:rsidR="004E37D9" w:rsidRDefault="004E37D9" w:rsidP="00871CCF">
      <w:pPr>
        <w:ind w:left="1134"/>
        <w:jc w:val="both"/>
        <w:rPr>
          <w:sz w:val="28"/>
          <w:szCs w:val="28"/>
        </w:rPr>
      </w:pPr>
    </w:p>
    <w:p w:rsidR="004E37D9" w:rsidRDefault="004E37D9" w:rsidP="00871CCF">
      <w:pPr>
        <w:ind w:left="1134"/>
        <w:jc w:val="both"/>
        <w:rPr>
          <w:sz w:val="28"/>
          <w:szCs w:val="28"/>
        </w:rPr>
      </w:pPr>
    </w:p>
    <w:p w:rsidR="009848A1" w:rsidRDefault="009848A1" w:rsidP="00871CCF">
      <w:pPr>
        <w:ind w:left="1134"/>
        <w:jc w:val="both"/>
        <w:rPr>
          <w:sz w:val="28"/>
          <w:szCs w:val="28"/>
        </w:rPr>
      </w:pPr>
    </w:p>
    <w:p w:rsidR="009848A1" w:rsidRDefault="009848A1" w:rsidP="00871CCF">
      <w:pPr>
        <w:ind w:left="1134"/>
        <w:jc w:val="both"/>
        <w:rPr>
          <w:sz w:val="28"/>
          <w:szCs w:val="28"/>
        </w:rPr>
      </w:pPr>
    </w:p>
    <w:p w:rsidR="004E37D9" w:rsidRDefault="004E37D9" w:rsidP="00871CCF">
      <w:pPr>
        <w:ind w:left="1134"/>
        <w:jc w:val="both"/>
        <w:rPr>
          <w:sz w:val="28"/>
          <w:szCs w:val="28"/>
        </w:rPr>
      </w:pPr>
    </w:p>
    <w:p w:rsidR="004E37D9" w:rsidRDefault="004E37D9" w:rsidP="00871CCF">
      <w:pPr>
        <w:ind w:left="1134"/>
        <w:jc w:val="both"/>
        <w:rPr>
          <w:sz w:val="28"/>
          <w:szCs w:val="28"/>
        </w:rPr>
      </w:pPr>
    </w:p>
    <w:p w:rsidR="004E37D9" w:rsidRDefault="004E37D9" w:rsidP="00871CCF">
      <w:pPr>
        <w:ind w:left="1134"/>
        <w:jc w:val="both"/>
        <w:rPr>
          <w:sz w:val="28"/>
          <w:szCs w:val="28"/>
        </w:rPr>
      </w:pPr>
    </w:p>
    <w:p w:rsidR="004E37D9" w:rsidRDefault="004E37D9" w:rsidP="00871CCF">
      <w:pPr>
        <w:ind w:left="1134"/>
        <w:jc w:val="both"/>
        <w:rPr>
          <w:sz w:val="28"/>
          <w:szCs w:val="28"/>
        </w:rPr>
      </w:pPr>
    </w:p>
    <w:p w:rsidR="0091619D" w:rsidRDefault="0091619D" w:rsidP="00871CCF">
      <w:pPr>
        <w:ind w:left="1134"/>
        <w:jc w:val="both"/>
        <w:rPr>
          <w:sz w:val="28"/>
          <w:szCs w:val="28"/>
        </w:rPr>
      </w:pPr>
    </w:p>
    <w:p w:rsidR="004E37D9" w:rsidRPr="004E37D9" w:rsidRDefault="004E37D9" w:rsidP="009848A1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4E37D9">
        <w:rPr>
          <w:color w:val="000000"/>
          <w:sz w:val="28"/>
          <w:szCs w:val="28"/>
        </w:rPr>
        <w:lastRenderedPageBreak/>
        <w:t>Методическая разработка является подробным руководством по выполнению студентами-заочниками контрольных работ при изучении дисциплины «Технологическая оснастка». В ней излагаются методика выполнения работ, даются примеры их выполнения, приводятся задания для выполняемых контрольных работ. В приложениях к указаниям содержится необходимый справочный материал.</w:t>
      </w:r>
    </w:p>
    <w:p w:rsidR="004E37D9" w:rsidRPr="004E37D9" w:rsidRDefault="004E37D9" w:rsidP="009848A1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4E37D9">
        <w:rPr>
          <w:color w:val="000000"/>
          <w:sz w:val="28"/>
          <w:szCs w:val="28"/>
        </w:rPr>
        <w:t xml:space="preserve"> Методические указания рекомендуются для студентов заочной формы обучения специальности 15.02.08 «Технология машиностроения» средних специальных учебных заведений.</w:t>
      </w:r>
    </w:p>
    <w:p w:rsidR="004E37D9" w:rsidRDefault="004E37D9" w:rsidP="00871CCF">
      <w:pPr>
        <w:ind w:left="1134"/>
        <w:jc w:val="both"/>
        <w:rPr>
          <w:sz w:val="28"/>
          <w:szCs w:val="28"/>
        </w:rPr>
      </w:pPr>
    </w:p>
    <w:p w:rsidR="00C26D3D" w:rsidRDefault="00C26D3D" w:rsidP="00871CCF">
      <w:pPr>
        <w:ind w:left="1134"/>
        <w:jc w:val="both"/>
        <w:rPr>
          <w:sz w:val="28"/>
          <w:szCs w:val="28"/>
        </w:rPr>
      </w:pPr>
    </w:p>
    <w:p w:rsidR="00C26D3D" w:rsidRDefault="00C26D3D" w:rsidP="00871CCF">
      <w:pPr>
        <w:ind w:left="1134"/>
        <w:jc w:val="both"/>
        <w:rPr>
          <w:sz w:val="28"/>
          <w:szCs w:val="28"/>
        </w:rPr>
      </w:pPr>
    </w:p>
    <w:p w:rsidR="00C26D3D" w:rsidRDefault="00C26D3D" w:rsidP="00871CCF">
      <w:pPr>
        <w:ind w:left="1134"/>
        <w:jc w:val="both"/>
        <w:rPr>
          <w:sz w:val="28"/>
          <w:szCs w:val="28"/>
        </w:rPr>
      </w:pPr>
    </w:p>
    <w:tbl>
      <w:tblPr>
        <w:tblW w:w="9918" w:type="dxa"/>
        <w:jc w:val="center"/>
        <w:tblLook w:val="01E0" w:firstRow="1" w:lastRow="1" w:firstColumn="1" w:lastColumn="1" w:noHBand="0" w:noVBand="0"/>
      </w:tblPr>
      <w:tblGrid>
        <w:gridCol w:w="4668"/>
        <w:gridCol w:w="5250"/>
      </w:tblGrid>
      <w:tr w:rsidR="009848A1" w:rsidRPr="00354525" w:rsidTr="00142CBA">
        <w:trPr>
          <w:jc w:val="center"/>
        </w:trPr>
        <w:tc>
          <w:tcPr>
            <w:tcW w:w="4668" w:type="dxa"/>
          </w:tcPr>
          <w:p w:rsidR="009848A1" w:rsidRPr="00354525" w:rsidRDefault="009848A1" w:rsidP="00142CBA">
            <w:pPr>
              <w:suppressAutoHyphens/>
              <w:jc w:val="both"/>
            </w:pPr>
            <w:r w:rsidRPr="00354525">
              <w:t>СОГЛАСОВАНО</w:t>
            </w:r>
          </w:p>
          <w:p w:rsidR="009848A1" w:rsidRPr="00354525" w:rsidRDefault="009848A1" w:rsidP="00142CBA">
            <w:pPr>
              <w:suppressAutoHyphens/>
              <w:jc w:val="both"/>
            </w:pPr>
            <w:r w:rsidRPr="00354525">
              <w:t>Протокол №___ от «__»________201__г.</w:t>
            </w:r>
          </w:p>
          <w:p w:rsidR="009848A1" w:rsidRPr="00354525" w:rsidRDefault="009848A1" w:rsidP="00142CBA">
            <w:pPr>
              <w:suppressAutoHyphens/>
              <w:jc w:val="both"/>
            </w:pPr>
            <w:r w:rsidRPr="00354525">
              <w:t xml:space="preserve">Председатель </w:t>
            </w:r>
            <w:r>
              <w:t>М</w:t>
            </w:r>
            <w:r w:rsidRPr="00354525">
              <w:t>К</w:t>
            </w:r>
          </w:p>
          <w:p w:rsidR="009848A1" w:rsidRPr="00354525" w:rsidRDefault="009848A1" w:rsidP="00142CBA">
            <w:pPr>
              <w:suppressAutoHyphens/>
            </w:pPr>
            <w:r w:rsidRPr="00354525">
              <w:t>____________</w:t>
            </w:r>
            <w:r>
              <w:t xml:space="preserve"> Богданович Е.С.                     </w:t>
            </w:r>
          </w:p>
          <w:p w:rsidR="009848A1" w:rsidRPr="00354525" w:rsidRDefault="009848A1" w:rsidP="00142CBA">
            <w:pPr>
              <w:suppressAutoHyphens/>
              <w:ind w:firstLine="709"/>
              <w:jc w:val="both"/>
            </w:pPr>
          </w:p>
        </w:tc>
        <w:tc>
          <w:tcPr>
            <w:tcW w:w="5250" w:type="dxa"/>
          </w:tcPr>
          <w:p w:rsidR="009848A1" w:rsidRPr="00354525" w:rsidRDefault="009848A1" w:rsidP="00142CBA">
            <w:pPr>
              <w:suppressAutoHyphens/>
              <w:ind w:firstLine="709"/>
              <w:jc w:val="both"/>
            </w:pPr>
            <w:r w:rsidRPr="00354525">
              <w:t>УТВЕРЖДАЮ</w:t>
            </w:r>
          </w:p>
          <w:p w:rsidR="009848A1" w:rsidRPr="00354525" w:rsidRDefault="009848A1" w:rsidP="00142CBA">
            <w:pPr>
              <w:suppressAutoHyphens/>
              <w:ind w:firstLine="709"/>
              <w:jc w:val="both"/>
            </w:pPr>
            <w:r w:rsidRPr="00354525">
              <w:t>Зам. директора по УР</w:t>
            </w:r>
          </w:p>
          <w:p w:rsidR="009848A1" w:rsidRPr="00354525" w:rsidRDefault="009848A1" w:rsidP="00142CBA">
            <w:pPr>
              <w:suppressAutoHyphens/>
              <w:ind w:firstLine="709"/>
              <w:jc w:val="both"/>
            </w:pPr>
            <w:r>
              <w:t xml:space="preserve">                  ___________О.Н.Тарасова</w:t>
            </w:r>
          </w:p>
          <w:p w:rsidR="009848A1" w:rsidRPr="00354525" w:rsidRDefault="009848A1" w:rsidP="00142CBA">
            <w:pPr>
              <w:suppressAutoHyphens/>
              <w:ind w:firstLine="709"/>
              <w:jc w:val="both"/>
            </w:pPr>
            <w:r w:rsidRPr="00354525">
              <w:t>«___»_____________201_ г.</w:t>
            </w:r>
          </w:p>
          <w:p w:rsidR="009848A1" w:rsidRPr="00354525" w:rsidRDefault="009848A1" w:rsidP="00142CBA">
            <w:pPr>
              <w:suppressAutoHyphens/>
              <w:ind w:firstLine="709"/>
              <w:jc w:val="both"/>
            </w:pPr>
          </w:p>
        </w:tc>
      </w:tr>
    </w:tbl>
    <w:p w:rsidR="009848A1" w:rsidRPr="00E6069F" w:rsidRDefault="009848A1" w:rsidP="009848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</w:pPr>
    </w:p>
    <w:p w:rsidR="009848A1" w:rsidRPr="00E6069F" w:rsidRDefault="009848A1" w:rsidP="009848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</w:pPr>
    </w:p>
    <w:p w:rsidR="009848A1" w:rsidRPr="006B5E63" w:rsidRDefault="009848A1" w:rsidP="009848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szCs w:val="28"/>
        </w:rPr>
      </w:pPr>
      <w:r w:rsidRPr="006B5E63">
        <w:rPr>
          <w:szCs w:val="28"/>
        </w:rPr>
        <w:t>Организация-разработчик: ГБПОУ СПТ им. Б.Г. Музрукова</w:t>
      </w:r>
    </w:p>
    <w:p w:rsidR="009848A1" w:rsidRPr="006B5E63" w:rsidRDefault="009848A1" w:rsidP="009848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szCs w:val="28"/>
        </w:rPr>
      </w:pPr>
    </w:p>
    <w:p w:rsidR="009848A1" w:rsidRPr="006B5E63" w:rsidRDefault="009848A1" w:rsidP="009848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szCs w:val="28"/>
          <w:vertAlign w:val="superscript"/>
        </w:rPr>
      </w:pPr>
      <w:r w:rsidRPr="006B5E63">
        <w:rPr>
          <w:szCs w:val="28"/>
        </w:rPr>
        <w:t xml:space="preserve">Разработчик: </w:t>
      </w:r>
      <w:r>
        <w:rPr>
          <w:szCs w:val="28"/>
        </w:rPr>
        <w:t>А.А</w:t>
      </w:r>
      <w:r w:rsidRPr="006B5E63">
        <w:rPr>
          <w:szCs w:val="28"/>
        </w:rPr>
        <w:t xml:space="preserve">. Потехин, преподаватель специальных дисциплин ГБПОУ СПТ им. Б.Г. Музрукова </w:t>
      </w:r>
    </w:p>
    <w:p w:rsidR="00C26D3D" w:rsidRDefault="00C26D3D" w:rsidP="00871CCF">
      <w:pPr>
        <w:ind w:left="1134"/>
        <w:jc w:val="both"/>
        <w:rPr>
          <w:sz w:val="28"/>
          <w:szCs w:val="28"/>
        </w:rPr>
      </w:pPr>
    </w:p>
    <w:p w:rsidR="00C26D3D" w:rsidRDefault="00C26D3D" w:rsidP="00871CCF">
      <w:pPr>
        <w:ind w:left="1134"/>
        <w:jc w:val="both"/>
        <w:rPr>
          <w:sz w:val="28"/>
          <w:szCs w:val="28"/>
        </w:rPr>
      </w:pPr>
    </w:p>
    <w:p w:rsidR="00C26D3D" w:rsidRDefault="00C26D3D" w:rsidP="00871CCF">
      <w:pPr>
        <w:ind w:left="1134"/>
        <w:jc w:val="both"/>
        <w:rPr>
          <w:sz w:val="28"/>
          <w:szCs w:val="28"/>
        </w:rPr>
      </w:pPr>
    </w:p>
    <w:p w:rsidR="00C26D3D" w:rsidRDefault="00C26D3D" w:rsidP="00871CCF">
      <w:pPr>
        <w:ind w:left="1134"/>
        <w:jc w:val="both"/>
        <w:rPr>
          <w:sz w:val="28"/>
          <w:szCs w:val="28"/>
        </w:rPr>
      </w:pPr>
    </w:p>
    <w:p w:rsidR="00C26D3D" w:rsidRDefault="00C26D3D" w:rsidP="00871CCF">
      <w:pPr>
        <w:ind w:left="1134"/>
        <w:jc w:val="both"/>
        <w:rPr>
          <w:sz w:val="28"/>
          <w:szCs w:val="28"/>
        </w:rPr>
      </w:pPr>
    </w:p>
    <w:p w:rsidR="00C26D3D" w:rsidRDefault="00C26D3D" w:rsidP="00871CCF">
      <w:pPr>
        <w:ind w:left="1134"/>
        <w:jc w:val="both"/>
        <w:rPr>
          <w:sz w:val="28"/>
          <w:szCs w:val="28"/>
        </w:rPr>
      </w:pPr>
    </w:p>
    <w:p w:rsidR="00C26D3D" w:rsidRDefault="00C26D3D" w:rsidP="00871CCF">
      <w:pPr>
        <w:ind w:left="1134"/>
        <w:jc w:val="both"/>
        <w:rPr>
          <w:sz w:val="28"/>
          <w:szCs w:val="28"/>
        </w:rPr>
      </w:pPr>
    </w:p>
    <w:p w:rsidR="00C26D3D" w:rsidRDefault="00C26D3D" w:rsidP="00871CCF">
      <w:pPr>
        <w:ind w:left="1134"/>
        <w:jc w:val="both"/>
        <w:rPr>
          <w:sz w:val="28"/>
          <w:szCs w:val="28"/>
        </w:rPr>
      </w:pPr>
    </w:p>
    <w:p w:rsidR="00C26D3D" w:rsidRDefault="00C26D3D" w:rsidP="00871CCF">
      <w:pPr>
        <w:ind w:left="1134"/>
        <w:jc w:val="both"/>
        <w:rPr>
          <w:sz w:val="28"/>
          <w:szCs w:val="28"/>
        </w:rPr>
      </w:pPr>
    </w:p>
    <w:p w:rsidR="00C26D3D" w:rsidRDefault="00C26D3D" w:rsidP="00871CCF">
      <w:pPr>
        <w:ind w:left="1134"/>
        <w:jc w:val="both"/>
        <w:rPr>
          <w:sz w:val="28"/>
          <w:szCs w:val="28"/>
        </w:rPr>
      </w:pPr>
    </w:p>
    <w:p w:rsidR="00C26D3D" w:rsidRDefault="00C26D3D" w:rsidP="00871CCF">
      <w:pPr>
        <w:ind w:left="1134"/>
        <w:jc w:val="both"/>
        <w:rPr>
          <w:sz w:val="28"/>
          <w:szCs w:val="28"/>
        </w:rPr>
      </w:pPr>
    </w:p>
    <w:p w:rsidR="00C26D3D" w:rsidRDefault="00C26D3D" w:rsidP="00871CCF">
      <w:pPr>
        <w:ind w:left="1134"/>
        <w:jc w:val="both"/>
        <w:rPr>
          <w:sz w:val="28"/>
          <w:szCs w:val="28"/>
        </w:rPr>
      </w:pPr>
    </w:p>
    <w:p w:rsidR="00C26D3D" w:rsidRDefault="00C26D3D" w:rsidP="00871CCF">
      <w:pPr>
        <w:ind w:left="1134"/>
        <w:jc w:val="both"/>
        <w:rPr>
          <w:sz w:val="28"/>
          <w:szCs w:val="28"/>
        </w:rPr>
      </w:pPr>
    </w:p>
    <w:p w:rsidR="00C26D3D" w:rsidRDefault="00C26D3D" w:rsidP="00871CCF">
      <w:pPr>
        <w:ind w:left="1134"/>
        <w:jc w:val="both"/>
        <w:rPr>
          <w:sz w:val="28"/>
          <w:szCs w:val="28"/>
        </w:rPr>
      </w:pPr>
    </w:p>
    <w:p w:rsidR="00C26D3D" w:rsidRDefault="00C26D3D" w:rsidP="00871CCF">
      <w:pPr>
        <w:ind w:left="1134"/>
        <w:jc w:val="both"/>
        <w:rPr>
          <w:sz w:val="28"/>
          <w:szCs w:val="28"/>
        </w:rPr>
      </w:pPr>
    </w:p>
    <w:p w:rsidR="00C26D3D" w:rsidRDefault="00C26D3D" w:rsidP="00871CCF">
      <w:pPr>
        <w:ind w:left="1134"/>
        <w:jc w:val="both"/>
        <w:rPr>
          <w:sz w:val="28"/>
          <w:szCs w:val="28"/>
        </w:rPr>
      </w:pPr>
    </w:p>
    <w:p w:rsidR="00C26D3D" w:rsidRDefault="00C26D3D" w:rsidP="00871CCF">
      <w:pPr>
        <w:ind w:left="1134"/>
        <w:jc w:val="both"/>
        <w:rPr>
          <w:sz w:val="28"/>
          <w:szCs w:val="28"/>
        </w:rPr>
      </w:pPr>
    </w:p>
    <w:p w:rsidR="00C26D3D" w:rsidRDefault="00C26D3D" w:rsidP="00871CCF">
      <w:pPr>
        <w:ind w:left="1134"/>
        <w:jc w:val="both"/>
        <w:rPr>
          <w:sz w:val="28"/>
          <w:szCs w:val="28"/>
        </w:rPr>
      </w:pPr>
    </w:p>
    <w:p w:rsidR="00C26D3D" w:rsidRDefault="00C26D3D" w:rsidP="00871CCF">
      <w:pPr>
        <w:ind w:left="1134"/>
        <w:jc w:val="both"/>
        <w:rPr>
          <w:sz w:val="28"/>
          <w:szCs w:val="28"/>
        </w:rPr>
      </w:pPr>
    </w:p>
    <w:p w:rsidR="00C26D3D" w:rsidRDefault="00C26D3D" w:rsidP="00871CCF">
      <w:pPr>
        <w:ind w:left="1134"/>
        <w:jc w:val="both"/>
        <w:rPr>
          <w:sz w:val="28"/>
          <w:szCs w:val="28"/>
        </w:rPr>
      </w:pPr>
    </w:p>
    <w:p w:rsidR="00C26D3D" w:rsidRDefault="00C26D3D" w:rsidP="00871CCF">
      <w:pPr>
        <w:ind w:left="1134"/>
        <w:jc w:val="both"/>
        <w:rPr>
          <w:sz w:val="28"/>
          <w:szCs w:val="28"/>
        </w:rPr>
      </w:pPr>
    </w:p>
    <w:p w:rsidR="00C26D3D" w:rsidRDefault="00C26D3D" w:rsidP="00871CCF">
      <w:pPr>
        <w:ind w:left="1134"/>
        <w:jc w:val="both"/>
        <w:rPr>
          <w:sz w:val="28"/>
          <w:szCs w:val="28"/>
        </w:rPr>
      </w:pPr>
    </w:p>
    <w:p w:rsidR="00C26D3D" w:rsidRDefault="00C26D3D" w:rsidP="00871CCF">
      <w:pPr>
        <w:ind w:left="1134"/>
        <w:jc w:val="both"/>
        <w:rPr>
          <w:sz w:val="28"/>
          <w:szCs w:val="28"/>
        </w:rPr>
      </w:pPr>
    </w:p>
    <w:p w:rsidR="00C26D3D" w:rsidRDefault="00C26D3D" w:rsidP="00871CCF">
      <w:pPr>
        <w:ind w:left="1134"/>
        <w:jc w:val="both"/>
        <w:rPr>
          <w:sz w:val="28"/>
          <w:szCs w:val="28"/>
        </w:rPr>
      </w:pPr>
    </w:p>
    <w:p w:rsidR="00C26D3D" w:rsidRDefault="00C26D3D" w:rsidP="00871CCF">
      <w:pPr>
        <w:ind w:left="1134"/>
        <w:jc w:val="both"/>
        <w:rPr>
          <w:sz w:val="28"/>
          <w:szCs w:val="28"/>
        </w:rPr>
      </w:pPr>
    </w:p>
    <w:p w:rsidR="00C26D3D" w:rsidRDefault="00C26D3D" w:rsidP="00871CCF">
      <w:pPr>
        <w:ind w:left="1134"/>
        <w:jc w:val="both"/>
        <w:rPr>
          <w:sz w:val="28"/>
          <w:szCs w:val="28"/>
        </w:rPr>
      </w:pPr>
    </w:p>
    <w:p w:rsidR="00C26D3D" w:rsidRDefault="00C26D3D" w:rsidP="00871CCF">
      <w:pPr>
        <w:ind w:left="1134"/>
        <w:jc w:val="both"/>
        <w:rPr>
          <w:sz w:val="28"/>
          <w:szCs w:val="28"/>
        </w:rPr>
      </w:pPr>
    </w:p>
    <w:p w:rsidR="00C26D3D" w:rsidRDefault="00C26D3D" w:rsidP="00973383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C26D3D">
        <w:rPr>
          <w:b/>
          <w:bCs/>
          <w:color w:val="000000"/>
          <w:sz w:val="28"/>
          <w:szCs w:val="28"/>
        </w:rPr>
        <w:lastRenderedPageBreak/>
        <w:t>ВВЕДЕНИЕ</w:t>
      </w:r>
    </w:p>
    <w:p w:rsidR="00F37326" w:rsidRPr="00C26D3D" w:rsidRDefault="00F37326" w:rsidP="0097338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26D3D" w:rsidRPr="00C26D3D" w:rsidRDefault="00C26D3D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C26D3D">
        <w:rPr>
          <w:color w:val="000000"/>
          <w:sz w:val="28"/>
          <w:szCs w:val="28"/>
        </w:rPr>
        <w:t xml:space="preserve">       В современном машиностроении невозможно реализовать спроектированный технологический процесс без соответствующей технологической оснастки. От правильного выбора приспособлений, как и других элементов технологического оснащения, зависят технико-экономические показатели технологического процесса. Вопросы проектирования, изготовления и эксплуатации технологической оснастки стоят в центре внимания технологической подготовки производства, сроки выполнения и качество которой служат основой ускорения темпов научно-технического прогресса, повышения эффективности производства и улучшения </w:t>
      </w:r>
    </w:p>
    <w:p w:rsidR="00C26D3D" w:rsidRPr="00C26D3D" w:rsidRDefault="00C26D3D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C26D3D">
        <w:rPr>
          <w:color w:val="000000"/>
          <w:sz w:val="28"/>
          <w:szCs w:val="28"/>
        </w:rPr>
        <w:t>качества продукции.</w:t>
      </w:r>
    </w:p>
    <w:p w:rsidR="00C26D3D" w:rsidRPr="00C26D3D" w:rsidRDefault="00C26D3D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C26D3D">
        <w:rPr>
          <w:color w:val="000000"/>
          <w:sz w:val="28"/>
          <w:szCs w:val="28"/>
        </w:rPr>
        <w:t xml:space="preserve">      В результате изучения дисциплины студент должен освоить принципы и методику проектирования работоспособной, высокопроизводительной и экономичной технологической оснастки на основе современных научных и технических достижений отечественного и зарубежного машиностроения. После изучения данной дисциплины студент должен уметь проектировать станочные, сборочные, контрольные и другие приспособления, разрабатывать технические задания на их проектирование.</w:t>
      </w:r>
    </w:p>
    <w:p w:rsidR="00C26D3D" w:rsidRPr="00C26D3D" w:rsidRDefault="00C26D3D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C26D3D">
        <w:rPr>
          <w:color w:val="000000"/>
          <w:sz w:val="28"/>
          <w:szCs w:val="28"/>
        </w:rPr>
        <w:t xml:space="preserve">     При конструировании станочных приспособлений и при использовании существующих возникает необходимость разобраться в назначении, устройстве и работе приспособления, умение рассчитать основные параметры оснастки, обосновать выбор эффективной конструкции.</w:t>
      </w:r>
    </w:p>
    <w:p w:rsidR="00C26D3D" w:rsidRPr="00C26D3D" w:rsidRDefault="00C26D3D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C26D3D">
        <w:rPr>
          <w:color w:val="000000"/>
          <w:sz w:val="28"/>
          <w:szCs w:val="28"/>
        </w:rPr>
        <w:t xml:space="preserve">     Выполнение контрольных работ и лабораторно-практических работ должно помочь студенту лучше освоить теоретическую часть курса и получить практические навыки проектирования приспособлений, которые будут необходимы ему в будущей профессиональной деятельности, а также при выполнении курсового проекта и дипломного проекта.</w:t>
      </w:r>
    </w:p>
    <w:p w:rsidR="00C26D3D" w:rsidRPr="00C26D3D" w:rsidRDefault="00C26D3D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C26D3D">
        <w:rPr>
          <w:color w:val="000000"/>
          <w:sz w:val="28"/>
          <w:szCs w:val="28"/>
        </w:rPr>
        <w:t xml:space="preserve">     Изучение предмета основывается на знаниях, полученных студентами по математике, механике, черчению, стандартизации, материаловедению, резанию металлов и на взаимосвязи с предметами специального цикла. Основной формой обучения студентов-заочников является их самостоятельная работа с учебной и методической литературой. Для выполнения контрольных и лабораторно-практических работ студенты изучают соответствующие разделы курса, производят необходимые расчеты и подготовительную работу.</w:t>
      </w:r>
    </w:p>
    <w:p w:rsidR="00C26D3D" w:rsidRPr="00C26D3D" w:rsidRDefault="00C26D3D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C26D3D">
        <w:rPr>
          <w:color w:val="000000"/>
          <w:sz w:val="28"/>
          <w:szCs w:val="28"/>
        </w:rPr>
        <w:t xml:space="preserve">     В отчетах дается формулировка задачи, исходные данные, характеристика особенностей выполняемой работы. Обосновывается выбор решений. Оформляются эскизы и чертежи с соблюдением требований ЕСКД, с применением современных компьютерных программ оформления документации. Делается заключение и выводы.</w:t>
      </w:r>
    </w:p>
    <w:p w:rsidR="00C26D3D" w:rsidRPr="00C26D3D" w:rsidRDefault="00C26D3D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C26D3D">
        <w:rPr>
          <w:color w:val="000000"/>
          <w:sz w:val="28"/>
          <w:szCs w:val="28"/>
        </w:rPr>
        <w:t xml:space="preserve">    В соответствии с учебным планом студентами заочной формы обучения выполняют две контрольные, на занятиях – 1 практическую работу</w:t>
      </w:r>
    </w:p>
    <w:p w:rsidR="00973383" w:rsidRDefault="00C26D3D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C26D3D">
        <w:rPr>
          <w:color w:val="000000"/>
          <w:sz w:val="28"/>
          <w:szCs w:val="28"/>
        </w:rPr>
        <w:t>и 2 лабораторные работы, а также выполняют курсовой проект.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973383" w:rsidRDefault="00973383" w:rsidP="00973383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973383" w:rsidRDefault="00973383" w:rsidP="00973383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973383" w:rsidRDefault="00973383" w:rsidP="00973383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973383" w:rsidRDefault="00973383" w:rsidP="00973383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973383" w:rsidRDefault="00973383" w:rsidP="00973383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973383" w:rsidRDefault="00973383" w:rsidP="00973383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A41382" w:rsidRDefault="00A41382" w:rsidP="00973383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973383" w:rsidRDefault="00973383" w:rsidP="00973383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122495" w:rsidRPr="00122495" w:rsidRDefault="00122495" w:rsidP="00973383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122495">
        <w:rPr>
          <w:b/>
          <w:bCs/>
          <w:color w:val="000000"/>
          <w:sz w:val="28"/>
          <w:szCs w:val="28"/>
        </w:rPr>
        <w:lastRenderedPageBreak/>
        <w:t>КОНТРОЛЬНЫЕ ЗАДАНИЯ И МЕТОДИЧЕСКИЕ</w:t>
      </w:r>
    </w:p>
    <w:p w:rsidR="00122495" w:rsidRPr="00122495" w:rsidRDefault="00122495" w:rsidP="00973383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122495">
        <w:rPr>
          <w:b/>
          <w:bCs/>
          <w:color w:val="000000"/>
          <w:sz w:val="28"/>
          <w:szCs w:val="28"/>
        </w:rPr>
        <w:t>УКАЗАНИЯ ПО ИХ ВЫПОЛНЕНИЮ</w:t>
      </w:r>
    </w:p>
    <w:p w:rsidR="00122495" w:rsidRPr="00122495" w:rsidRDefault="00122495" w:rsidP="00973383">
      <w:pPr>
        <w:widowControl w:val="0"/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  <w:r w:rsidRPr="00122495">
        <w:rPr>
          <w:b/>
          <w:bCs/>
          <w:color w:val="000000"/>
          <w:sz w:val="28"/>
          <w:szCs w:val="28"/>
        </w:rPr>
        <w:t>Общие положения.</w:t>
      </w:r>
    </w:p>
    <w:p w:rsidR="00122495" w:rsidRPr="00122495" w:rsidRDefault="00122495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122495">
        <w:rPr>
          <w:color w:val="000000"/>
          <w:sz w:val="28"/>
          <w:szCs w:val="28"/>
        </w:rPr>
        <w:t xml:space="preserve">      Контрольные работы состоят из теоретической части и практических заданий. В контрольных заданиях студенты письменно отвечают на вопросы по отдельным темам курса и решают задачи. Изучение теоретической части должно быть систематическое в течение семестра. Вначале следует ознакомиться с содержанием очередной темы и методическими указаниями к ней. Затем по рекомендуемой литературе изучить материал. Рекомендуется кратко конспектировать теоретический материал, делая анализ изученного материала. После изучения тем рекомендуется проверить степень усвоения материала по всему курсу в целом. Ответы на контрольные вопросы должны точными, полными и аргументированными. Задачи в контрольных работах связаны с расчетом приспособлений на точность, расчетом зажимных устройств и описанием устройства, принципа действия заданной конструкции приспособления. При решении расчетных и проектных задач следует широко использовать современные компьютерные программы подготовки документации, электронные пособия, автоматизированные обучающие системы.</w:t>
      </w:r>
    </w:p>
    <w:p w:rsidR="00122495" w:rsidRPr="00122495" w:rsidRDefault="00122495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122495">
        <w:rPr>
          <w:color w:val="000000"/>
          <w:sz w:val="28"/>
          <w:szCs w:val="28"/>
        </w:rPr>
        <w:t>При решении задач необходимо привести формулы, затем подставить в них численные значения. Решение сопровождать пояснениями, указывать размерность величин. Формулы, используемые при расчетах, должны быть пронумерованы. Номер формулы (1, 2, 3...) записывается в круглых скобках в конце строки справа. Ссылки в тексте на номер формулы дают в круглых скобках, например "... в формуле (1)...". После формулы ставится запятая, а на следующей строке пишется "где - " и разъясняется каждая буква формулы в порядке их написания в формуле. На формулы и величины, принимаемые при расчетах, делают ссылки на источники, например - [3, с.45, табл.6], где цифра 3 - порядковый номер книги в списке использованной литературы.</w:t>
      </w:r>
    </w:p>
    <w:p w:rsidR="00122495" w:rsidRPr="00122495" w:rsidRDefault="00122495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122495">
        <w:rPr>
          <w:color w:val="000000"/>
          <w:sz w:val="28"/>
          <w:szCs w:val="28"/>
        </w:rPr>
        <w:t xml:space="preserve">      Материалы, требующие графического оформления, должны быть выполнены в соответствии с требованиями ЕСКД, в отдельных случаях допускается эскизное исполнение. Страницы и рисунки контрольных заданий следует пронумеровать, при этом на все рисунки (схемы, эскизы) в тексте ответов должны быть ссылки. В конце выполненного контрольного задания нужно привести список используемой литературы, указать дату выполнения работы и подписать работу. В работе необходимо оставлять поля и место для заметок, заключения рецензента.</w:t>
      </w:r>
    </w:p>
    <w:p w:rsidR="00122495" w:rsidRPr="00122495" w:rsidRDefault="00122495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122495">
        <w:rPr>
          <w:color w:val="000000"/>
          <w:sz w:val="28"/>
          <w:szCs w:val="28"/>
        </w:rPr>
        <w:t xml:space="preserve">      Контрольные работы оформляются на одной стороне стандартных листов формата А4 (297х210 мм) с использованием ПК или вручную пастой одного цвета, четким почерком, аккуратно, без сокращений (допускается только стандартные сокращения). Каждый лист должен иметь рам ку установленного образца и в нижней части листа основную надпись размером 185×40 мм на первом листе и 185×15 мм на всех последующих (ГОСТ 2.104-68).</w:t>
      </w:r>
    </w:p>
    <w:p w:rsidR="00122495" w:rsidRPr="00122495" w:rsidRDefault="00122495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122495">
        <w:rPr>
          <w:color w:val="000000"/>
          <w:sz w:val="28"/>
          <w:szCs w:val="28"/>
        </w:rPr>
        <w:t xml:space="preserve">      Номер варианта задания выбирается из таблицы 2 по порядковому номеру студента из зачетной книжки. Работы, выполненные по другому варианту, возвращаются без проверки.</w:t>
      </w:r>
    </w:p>
    <w:p w:rsidR="00122495" w:rsidRPr="00122495" w:rsidRDefault="00122495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122495">
        <w:rPr>
          <w:color w:val="000000"/>
          <w:sz w:val="28"/>
          <w:szCs w:val="28"/>
        </w:rPr>
        <w:t xml:space="preserve">      После выполнения контрольных заданий студенты отрабатывают лабораторный практикум и сдают экзамен. Для допуска к экзамену необходимо выполнить и успешно сдать отчеты по всем практическим и лабораторным работам, защитить курсовой проект, а также выполнить весь объем самостоятельной работы.</w:t>
      </w:r>
    </w:p>
    <w:p w:rsidR="00973383" w:rsidRDefault="00973383" w:rsidP="00973383">
      <w:pPr>
        <w:jc w:val="both"/>
        <w:rPr>
          <w:color w:val="000000"/>
          <w:sz w:val="28"/>
          <w:szCs w:val="28"/>
        </w:rPr>
      </w:pPr>
    </w:p>
    <w:p w:rsidR="00973383" w:rsidRDefault="00973383" w:rsidP="00973383">
      <w:pPr>
        <w:jc w:val="both"/>
        <w:rPr>
          <w:sz w:val="28"/>
          <w:szCs w:val="28"/>
        </w:rPr>
      </w:pPr>
    </w:p>
    <w:p w:rsidR="00A41382" w:rsidRDefault="00A41382" w:rsidP="00973383">
      <w:pPr>
        <w:jc w:val="both"/>
        <w:rPr>
          <w:sz w:val="28"/>
          <w:szCs w:val="28"/>
        </w:rPr>
      </w:pP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0"/>
          <w:szCs w:val="20"/>
        </w:rPr>
        <w:lastRenderedPageBreak/>
        <w:t xml:space="preserve"> </w:t>
      </w:r>
      <w:r w:rsidRPr="00973383">
        <w:rPr>
          <w:b/>
          <w:bCs/>
          <w:color w:val="000000"/>
          <w:sz w:val="28"/>
          <w:szCs w:val="28"/>
        </w:rPr>
        <w:t>Контрольные вопросы.</w:t>
      </w:r>
    </w:p>
    <w:p w:rsidR="00973383" w:rsidRPr="00973383" w:rsidRDefault="00973383" w:rsidP="00973383">
      <w:pPr>
        <w:widowControl w:val="0"/>
        <w:tabs>
          <w:tab w:val="left" w:pos="7938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 xml:space="preserve">   1. Роль технологической оснастки в современном производстве, перспективы ее развития и применения на станках и автоматических линиях, в гибких производственных системах. Определение понятия"технологическая оснастка" и "станочное приспособление". Назначение станочных приспособлений, преимущества их использования.</w:t>
      </w:r>
    </w:p>
    <w:p w:rsidR="00973383" w:rsidRPr="00973383" w:rsidRDefault="00973383" w:rsidP="00973383">
      <w:pPr>
        <w:widowControl w:val="0"/>
        <w:tabs>
          <w:tab w:val="left" w:pos="7938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 xml:space="preserve">   2. Классификация приспособлений по целевому назначению, степени механизации и специализации.</w:t>
      </w:r>
    </w:p>
    <w:p w:rsidR="00973383" w:rsidRPr="00973383" w:rsidRDefault="00973383" w:rsidP="00973383">
      <w:pPr>
        <w:widowControl w:val="0"/>
        <w:tabs>
          <w:tab w:val="left" w:pos="7938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 xml:space="preserve">   3. Основные элементы и устройства станочных приспособлений, их характеристика.</w:t>
      </w:r>
    </w:p>
    <w:p w:rsidR="00973383" w:rsidRPr="00973383" w:rsidRDefault="00973383" w:rsidP="00973383">
      <w:pPr>
        <w:widowControl w:val="0"/>
        <w:tabs>
          <w:tab w:val="left" w:pos="7938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 xml:space="preserve">   4. Основные положения теории базирования. Правило шести точек. Рекомендации по выбору технологических баз.</w:t>
      </w:r>
    </w:p>
    <w:p w:rsidR="00973383" w:rsidRPr="00973383" w:rsidRDefault="00973383" w:rsidP="00973383">
      <w:pPr>
        <w:widowControl w:val="0"/>
        <w:tabs>
          <w:tab w:val="left" w:pos="7938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 xml:space="preserve">   5. Типовые схемы базирования заготовок в приспособлениях.</w:t>
      </w:r>
    </w:p>
    <w:p w:rsidR="00973383" w:rsidRPr="00973383" w:rsidRDefault="00973383" w:rsidP="00973383">
      <w:pPr>
        <w:widowControl w:val="0"/>
        <w:tabs>
          <w:tab w:val="left" w:pos="7938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 xml:space="preserve">   6. Влияние приспособления на точность обработки, погрешности установки заготовок в приспособлениях. Методика расчета приспособлений на точность.</w:t>
      </w:r>
    </w:p>
    <w:p w:rsidR="00973383" w:rsidRPr="00973383" w:rsidRDefault="00973383" w:rsidP="00973383">
      <w:pPr>
        <w:widowControl w:val="0"/>
        <w:tabs>
          <w:tab w:val="left" w:pos="7938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 xml:space="preserve">   7. Классификация опор, требования, предъявляемые к установочным элементам. Графические обозначения опор и установочных устройств.</w:t>
      </w:r>
    </w:p>
    <w:p w:rsidR="00973383" w:rsidRPr="00973383" w:rsidRDefault="00973383" w:rsidP="00973383">
      <w:pPr>
        <w:widowControl w:val="0"/>
        <w:tabs>
          <w:tab w:val="left" w:pos="7938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 xml:space="preserve">   8. Выбор конструкций опор при базировании заготовок по плоскости. Стандарты на установочные элементы.</w:t>
      </w:r>
    </w:p>
    <w:p w:rsidR="00973383" w:rsidRPr="00973383" w:rsidRDefault="00973383" w:rsidP="00973383">
      <w:pPr>
        <w:widowControl w:val="0"/>
        <w:tabs>
          <w:tab w:val="left" w:pos="7938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 xml:space="preserve">   9. Выбор конструкций опор при базировании заготовок по наружным цилиндрическим поверхностям. Стандарты на установочные элементы.</w:t>
      </w:r>
    </w:p>
    <w:p w:rsidR="00973383" w:rsidRPr="00973383" w:rsidRDefault="00973383" w:rsidP="00973383">
      <w:pPr>
        <w:widowControl w:val="0"/>
        <w:tabs>
          <w:tab w:val="left" w:pos="7938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 xml:space="preserve">   10. Выбор конструкций опор при базировании заготовок по отверстиям. Стандарты на установочные элементы.</w:t>
      </w:r>
    </w:p>
    <w:p w:rsidR="00973383" w:rsidRPr="00973383" w:rsidRDefault="00973383" w:rsidP="00973383">
      <w:pPr>
        <w:widowControl w:val="0"/>
        <w:tabs>
          <w:tab w:val="left" w:pos="7938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 xml:space="preserve">   11.  Назначение и классификация зажимных устройств, требования предъявляемые к ним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 xml:space="preserve">   12. Рекомендации по выбору места и направления усилия зажима заготовки. Определение количества точек приложения зажимных</w:t>
      </w:r>
    </w:p>
    <w:p w:rsidR="00973383" w:rsidRPr="00973383" w:rsidRDefault="00973383" w:rsidP="00973383">
      <w:pPr>
        <w:widowControl w:val="0"/>
        <w:tabs>
          <w:tab w:val="left" w:pos="7740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>усилий.</w:t>
      </w:r>
      <w:r w:rsidRPr="00973383">
        <w:rPr>
          <w:color w:val="000000"/>
          <w:sz w:val="28"/>
          <w:szCs w:val="28"/>
        </w:rPr>
        <w:tab/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 xml:space="preserve">    13. Методика расчета необходимого усилия зажима заготовки. Типовые схемы расчета зажимного усилия.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 xml:space="preserve">    14. Конструкции винтовых зажимных устройств, их назначение и расчет. Стандарты на винтовые зажимные устройства.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 xml:space="preserve">    15. Конструкции эксцентриковых зажимных устройств, их назначение и расчет. Стандарты на эксцентриковые зажимные устройства.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 xml:space="preserve">    16. Конструкции клиновых и рычажных зажимных устройств, их назначение и расчет. Стандарты на клиновые и рычажные зажимные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>устройства.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 xml:space="preserve">    17. Назначение  и  классификация  установочно-зажимных устройств, границы их применимости.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 xml:space="preserve"> 20.  Конструкции цанг, характеристика цанговых установочно- зажимных устройств.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 xml:space="preserve">            Стандарты на цанговые механизмы.</w:t>
      </w:r>
    </w:p>
    <w:p w:rsid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>21. Конструкции самоцентрирующих механизмов с упругодеформируемыми элементами (мембранные, гидропластные). Стандарты на установочно-зажимные устройства.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>22. Назначение и классификация механизированных приводов, конструкции пневматических силовых узлов. Стандарты на пневматические силовые узлы.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>23. Характеристика гидравлических и пневмогидравлических силовых узлов. Стандарты на механизированные приводы.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>24. Характеристика вакуумных и электромеханических приводов. Стандарты на механизированные приводы.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lastRenderedPageBreak/>
        <w:t>25. Конструкции магнитных и электромагнитных приводов. Стандарты на механизированные приводы.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>26. Характеристика центробежно-инерционных приводов и приводов от движущихся частей станка и сил резания. Стандарты на механизированные приводы.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>27. Назначение и классификация направляющих и настроечных элементов. Конструкции и область применения шаблонов, установов и копиров.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>28. Конструкции и область применения кондукторных втулок. Рекомендации по простановке размеров и допусков, определяющих положение направляющих и настроечных элементов в приспособлении. Стандарты на направляющие и настроечные элементы.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>29. Конструкции и область применения делительно-поворотных устройств приспособлений. Стандарты на делительно-поворотные устройства.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>30. Конструкции и область применения вспомогательных элементов и устройств приспособлений. Стандарты на вспомогательные элементы и устройства.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>31. Назначение и классификация корпусов приспособлений, требования предъявляемые к ним. Рекомендации по выбору материалов, конструкций корпусов, способов их изготовления.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>32. Способы базирования и закрепления корпусов приспособлений на станках. Методика определения погрешности установки корпуса на станке.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>33. Конструкции и область применения приспособлений для обработки отверстий (кондуктора: стационарные, передвижные и поворотные).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>34. Конструкции и область применения приспособлений для обработки отверстий (кондуктора: кантующиеся, накладные и скальчатые).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>35. Конструкции и назначение кондукторных плит. Стандарты на сверлильные приспособления.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>36. Конструктивные особенности фрезерных приспособлений. Конструкции и область применения машинных тисков. Стандарты на машинные тиски.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>37. Конструкции и область применения приспособлений для фрезерных работ (делительные головки, поворотные столы, многоместные для непрерывного фрезерования и др.). Стандарты на фрезерные приспособления.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>38. Конструкции и область применения приспособлений для токарных и шлифовальных станков (центра, люнеты, поводковые устройства). Стандарты на токарные и шлифовальные приспособления.</w:t>
      </w:r>
    </w:p>
    <w:p w:rsid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>39. Конструкции и область применения приспособлений для токарных и шлифовальных станков (планшайбы, патроны, оправки). Стандарты на токарные и шлифовальные приспособления.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>40. Требования к приспособлениям для автоматизированного производства. Конструкции приспособлений для станков-автоматов, автоматических линий и роботов.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>41. Конструкции приспособлений для станков с ЧПУ, обрабатывающих центров и гибких производственных систем.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>42. Общая характеристика конструкций переналаживаемых приспособлений. Устройство и область применения системы универсально-наладочных приспособлений. Стандарты на универсально-наладочные приспособления.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>43. Конструктивные особенности, устройство и область применения системы универсально-сборных приспособлений и сборно-разборных приспособлений. Методика определения экономической эффективности их применения. Стандарты на УСП и СРП.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 xml:space="preserve">44. Исходные данные и задачи конструирования приспособлений. Техническое </w:t>
      </w:r>
      <w:r w:rsidRPr="00973383">
        <w:rPr>
          <w:color w:val="000000"/>
          <w:sz w:val="28"/>
          <w:szCs w:val="28"/>
        </w:rPr>
        <w:lastRenderedPageBreak/>
        <w:t>задание на проектирование приспособлений.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 xml:space="preserve">45. Этапы разработки конструкции специального станочного приспособления. 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>Технические условия на приспособления, требования по оформлению сборочного чертежа и чертежей нестандартных деталей.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>46. Условия экономической эффективности применения приспособлений. Методика расчета экономической эффективности применения приспособлений. Определение рентабельности приспособления.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>47. Понятие об автоматизированном рабочем месте конструктора. Сущность систем автоматизированного проектирования (САПР) графической документации. Характеристика современных систем автоматизированного проектирования.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>48. Типы, назначение и область применения контрольно-измерительной оснастки. Требования, предъявляемые к контрольно-измерительной оснастке.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>49. Характеристика основных элементов и устройств контрольных приспособлений: установочных, зажимных, измерительных, вспомогательных и корпуса. Особенности проектирования и расчета контрольных приспособлений.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>50. Служебное назначение, основные типы вспомогательных инструментов. Конструкции вспомогательных инструментов для сверлильных станков. Стандарты на вспомогательные инструменты для сверлильных станков.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>51. Конструкции вспомогательных инструментов для токарных и фрезерных станков. Стандарты на вспомогательные инструменты для токарных и фрезерных станков.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73383">
        <w:rPr>
          <w:color w:val="000000"/>
          <w:sz w:val="28"/>
          <w:szCs w:val="28"/>
        </w:rPr>
        <w:t>52. Конструкции вспомогательных инструментов для станков с ЧПУ. Стандарты на вспомогательные инструменты для станков с ЧПУ.</w:t>
      </w:r>
    </w:p>
    <w:p w:rsidR="00973383" w:rsidRPr="00973383" w:rsidRDefault="00973383" w:rsidP="0097338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973383" w:rsidRPr="00973383" w:rsidRDefault="00973383" w:rsidP="00973383">
      <w:pPr>
        <w:widowControl w:val="0"/>
        <w:autoSpaceDE w:val="0"/>
        <w:autoSpaceDN w:val="0"/>
        <w:adjustRightInd w:val="0"/>
        <w:spacing w:line="276" w:lineRule="auto"/>
        <w:jc w:val="both"/>
        <w:rPr>
          <w:color w:val="000000"/>
          <w:sz w:val="28"/>
          <w:szCs w:val="28"/>
        </w:rPr>
      </w:pPr>
    </w:p>
    <w:p w:rsidR="00973383" w:rsidRDefault="00973383" w:rsidP="00122495">
      <w:pPr>
        <w:spacing w:line="276" w:lineRule="auto"/>
        <w:jc w:val="both"/>
        <w:rPr>
          <w:sz w:val="28"/>
          <w:szCs w:val="28"/>
        </w:rPr>
      </w:pPr>
    </w:p>
    <w:p w:rsidR="00973383" w:rsidRDefault="00973383" w:rsidP="00122495">
      <w:pPr>
        <w:spacing w:line="276" w:lineRule="auto"/>
        <w:jc w:val="both"/>
        <w:rPr>
          <w:sz w:val="28"/>
          <w:szCs w:val="28"/>
        </w:rPr>
      </w:pPr>
    </w:p>
    <w:p w:rsidR="00973383" w:rsidRDefault="00973383" w:rsidP="00122495">
      <w:pPr>
        <w:spacing w:line="276" w:lineRule="auto"/>
        <w:jc w:val="both"/>
        <w:rPr>
          <w:sz w:val="28"/>
          <w:szCs w:val="28"/>
        </w:rPr>
      </w:pPr>
    </w:p>
    <w:p w:rsidR="00973383" w:rsidRDefault="00973383" w:rsidP="00122495">
      <w:pPr>
        <w:spacing w:line="276" w:lineRule="auto"/>
        <w:jc w:val="both"/>
        <w:rPr>
          <w:sz w:val="28"/>
          <w:szCs w:val="28"/>
        </w:rPr>
      </w:pPr>
    </w:p>
    <w:p w:rsidR="00973383" w:rsidRDefault="00973383" w:rsidP="00122495">
      <w:pPr>
        <w:spacing w:line="276" w:lineRule="auto"/>
        <w:jc w:val="both"/>
        <w:rPr>
          <w:sz w:val="28"/>
          <w:szCs w:val="28"/>
        </w:rPr>
      </w:pPr>
    </w:p>
    <w:p w:rsidR="00973383" w:rsidRDefault="00973383" w:rsidP="00122495">
      <w:pPr>
        <w:spacing w:line="276" w:lineRule="auto"/>
        <w:jc w:val="both"/>
        <w:rPr>
          <w:sz w:val="28"/>
          <w:szCs w:val="28"/>
        </w:rPr>
      </w:pPr>
    </w:p>
    <w:p w:rsidR="00973383" w:rsidRDefault="00973383" w:rsidP="00122495">
      <w:pPr>
        <w:spacing w:line="276" w:lineRule="auto"/>
        <w:jc w:val="both"/>
        <w:rPr>
          <w:sz w:val="28"/>
          <w:szCs w:val="28"/>
        </w:rPr>
      </w:pPr>
    </w:p>
    <w:p w:rsidR="00973383" w:rsidRDefault="00973383" w:rsidP="00122495">
      <w:pPr>
        <w:spacing w:line="276" w:lineRule="auto"/>
        <w:jc w:val="both"/>
        <w:rPr>
          <w:sz w:val="28"/>
          <w:szCs w:val="28"/>
        </w:rPr>
      </w:pPr>
    </w:p>
    <w:p w:rsidR="00973383" w:rsidRDefault="00973383" w:rsidP="00122495">
      <w:pPr>
        <w:spacing w:line="276" w:lineRule="auto"/>
        <w:jc w:val="both"/>
        <w:rPr>
          <w:sz w:val="28"/>
          <w:szCs w:val="28"/>
        </w:rPr>
      </w:pPr>
    </w:p>
    <w:p w:rsidR="00973383" w:rsidRDefault="00973383" w:rsidP="00122495">
      <w:pPr>
        <w:spacing w:line="276" w:lineRule="auto"/>
        <w:jc w:val="both"/>
        <w:rPr>
          <w:sz w:val="28"/>
          <w:szCs w:val="28"/>
        </w:rPr>
      </w:pPr>
    </w:p>
    <w:p w:rsidR="00973383" w:rsidRDefault="00973383" w:rsidP="00122495">
      <w:pPr>
        <w:spacing w:line="276" w:lineRule="auto"/>
        <w:jc w:val="both"/>
        <w:rPr>
          <w:sz w:val="28"/>
          <w:szCs w:val="28"/>
        </w:rPr>
      </w:pPr>
    </w:p>
    <w:p w:rsidR="00973383" w:rsidRDefault="00973383" w:rsidP="00122495">
      <w:pPr>
        <w:spacing w:line="276" w:lineRule="auto"/>
        <w:jc w:val="both"/>
        <w:rPr>
          <w:sz w:val="28"/>
          <w:szCs w:val="28"/>
        </w:rPr>
      </w:pPr>
    </w:p>
    <w:p w:rsidR="00973383" w:rsidRDefault="00973383" w:rsidP="00122495">
      <w:pPr>
        <w:spacing w:line="276" w:lineRule="auto"/>
        <w:jc w:val="both"/>
        <w:rPr>
          <w:sz w:val="28"/>
          <w:szCs w:val="28"/>
        </w:rPr>
      </w:pPr>
    </w:p>
    <w:p w:rsidR="00973383" w:rsidRDefault="00973383" w:rsidP="00122495">
      <w:pPr>
        <w:spacing w:line="276" w:lineRule="auto"/>
        <w:jc w:val="both"/>
        <w:rPr>
          <w:sz w:val="28"/>
          <w:szCs w:val="28"/>
        </w:rPr>
      </w:pPr>
    </w:p>
    <w:p w:rsidR="00973383" w:rsidRDefault="00973383" w:rsidP="00122495">
      <w:pPr>
        <w:spacing w:line="276" w:lineRule="auto"/>
        <w:jc w:val="both"/>
        <w:rPr>
          <w:sz w:val="28"/>
          <w:szCs w:val="28"/>
        </w:rPr>
      </w:pPr>
    </w:p>
    <w:p w:rsidR="00973383" w:rsidRDefault="00973383" w:rsidP="00122495">
      <w:pPr>
        <w:spacing w:line="276" w:lineRule="auto"/>
        <w:jc w:val="both"/>
        <w:rPr>
          <w:sz w:val="28"/>
          <w:szCs w:val="28"/>
        </w:rPr>
      </w:pPr>
    </w:p>
    <w:p w:rsidR="006D10E5" w:rsidRDefault="006D10E5" w:rsidP="00122495">
      <w:pPr>
        <w:spacing w:line="276" w:lineRule="auto"/>
        <w:jc w:val="both"/>
        <w:rPr>
          <w:sz w:val="28"/>
          <w:szCs w:val="28"/>
        </w:rPr>
      </w:pPr>
    </w:p>
    <w:p w:rsidR="006D10E5" w:rsidRDefault="006D10E5" w:rsidP="00122495">
      <w:pPr>
        <w:spacing w:line="276" w:lineRule="auto"/>
        <w:jc w:val="both"/>
        <w:rPr>
          <w:sz w:val="28"/>
          <w:szCs w:val="28"/>
        </w:rPr>
      </w:pPr>
    </w:p>
    <w:p w:rsidR="006D10E5" w:rsidRDefault="006D10E5" w:rsidP="00122495">
      <w:pPr>
        <w:spacing w:line="276" w:lineRule="auto"/>
        <w:jc w:val="both"/>
        <w:rPr>
          <w:sz w:val="28"/>
          <w:szCs w:val="28"/>
        </w:rPr>
      </w:pPr>
    </w:p>
    <w:p w:rsidR="006D10E5" w:rsidRDefault="006D10E5" w:rsidP="00122495">
      <w:pPr>
        <w:spacing w:line="276" w:lineRule="auto"/>
        <w:jc w:val="both"/>
        <w:rPr>
          <w:sz w:val="28"/>
          <w:szCs w:val="28"/>
        </w:rPr>
      </w:pPr>
    </w:p>
    <w:p w:rsidR="006D10E5" w:rsidRDefault="006D10E5" w:rsidP="006D10E5">
      <w:pPr>
        <w:widowControl w:val="0"/>
        <w:tabs>
          <w:tab w:val="left" w:pos="6946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6D10E5" w:rsidRDefault="006D10E5" w:rsidP="006D10E5">
      <w:pPr>
        <w:widowControl w:val="0"/>
        <w:tabs>
          <w:tab w:val="left" w:pos="6946"/>
        </w:tabs>
        <w:autoSpaceDE w:val="0"/>
        <w:autoSpaceDN w:val="0"/>
        <w:adjustRightInd w:val="0"/>
        <w:spacing w:line="180" w:lineRule="exact"/>
        <w:ind w:left="709" w:right="-284"/>
        <w:rPr>
          <w:b/>
          <w:bCs/>
          <w:color w:val="000000"/>
          <w:sz w:val="20"/>
          <w:szCs w:val="20"/>
        </w:rPr>
      </w:pPr>
    </w:p>
    <w:p w:rsidR="006D10E5" w:rsidRPr="006D10E5" w:rsidRDefault="006D10E5" w:rsidP="006D10E5">
      <w:pPr>
        <w:widowControl w:val="0"/>
        <w:tabs>
          <w:tab w:val="left" w:pos="6946"/>
        </w:tabs>
        <w:autoSpaceDE w:val="0"/>
        <w:autoSpaceDN w:val="0"/>
        <w:adjustRightInd w:val="0"/>
        <w:ind w:left="709" w:right="-284"/>
        <w:rPr>
          <w:b/>
          <w:bCs/>
          <w:color w:val="000000"/>
          <w:sz w:val="28"/>
          <w:szCs w:val="28"/>
        </w:rPr>
      </w:pPr>
      <w:r w:rsidRPr="006D10E5">
        <w:rPr>
          <w:b/>
          <w:bCs/>
          <w:color w:val="000000"/>
          <w:sz w:val="28"/>
          <w:szCs w:val="28"/>
        </w:rPr>
        <w:lastRenderedPageBreak/>
        <w:t>Контрольные задачи.</w:t>
      </w:r>
    </w:p>
    <w:p w:rsidR="006D10E5" w:rsidRDefault="006D10E5" w:rsidP="006D10E5">
      <w:pPr>
        <w:widowControl w:val="0"/>
        <w:tabs>
          <w:tab w:val="left" w:pos="6946"/>
        </w:tabs>
        <w:autoSpaceDE w:val="0"/>
        <w:autoSpaceDN w:val="0"/>
        <w:adjustRightInd w:val="0"/>
        <w:ind w:left="709" w:right="-284"/>
        <w:jc w:val="both"/>
        <w:rPr>
          <w:iCs/>
          <w:color w:val="000000"/>
          <w:sz w:val="28"/>
          <w:szCs w:val="28"/>
        </w:rPr>
      </w:pPr>
      <w:r w:rsidRPr="0091619D">
        <w:rPr>
          <w:iCs/>
          <w:color w:val="000000"/>
          <w:sz w:val="28"/>
          <w:szCs w:val="28"/>
        </w:rPr>
        <w:t>Контрольная работа № 1.</w:t>
      </w:r>
    </w:p>
    <w:p w:rsidR="00622A26" w:rsidRPr="0091619D" w:rsidRDefault="00622A26" w:rsidP="006D10E5">
      <w:pPr>
        <w:widowControl w:val="0"/>
        <w:tabs>
          <w:tab w:val="left" w:pos="6946"/>
        </w:tabs>
        <w:autoSpaceDE w:val="0"/>
        <w:autoSpaceDN w:val="0"/>
        <w:adjustRightInd w:val="0"/>
        <w:ind w:left="709" w:right="-284"/>
        <w:jc w:val="both"/>
        <w:rPr>
          <w:iCs/>
          <w:color w:val="000000"/>
          <w:sz w:val="28"/>
          <w:szCs w:val="28"/>
        </w:rPr>
      </w:pPr>
    </w:p>
    <w:p w:rsidR="006D10E5" w:rsidRPr="0091619D" w:rsidRDefault="006D10E5" w:rsidP="006D10E5">
      <w:pPr>
        <w:widowControl w:val="0"/>
        <w:tabs>
          <w:tab w:val="left" w:pos="6946"/>
        </w:tabs>
        <w:autoSpaceDE w:val="0"/>
        <w:autoSpaceDN w:val="0"/>
        <w:adjustRightInd w:val="0"/>
        <w:ind w:right="-284"/>
        <w:jc w:val="both"/>
        <w:rPr>
          <w:iCs/>
          <w:color w:val="000000"/>
          <w:sz w:val="28"/>
          <w:szCs w:val="28"/>
          <w:u w:val="single"/>
        </w:rPr>
      </w:pPr>
      <w:r w:rsidRPr="0091619D">
        <w:rPr>
          <w:iCs/>
          <w:color w:val="000000"/>
          <w:sz w:val="28"/>
          <w:szCs w:val="28"/>
          <w:u w:val="single"/>
        </w:rPr>
        <w:t>Задача 1</w:t>
      </w:r>
    </w:p>
    <w:p w:rsidR="006D10E5" w:rsidRPr="006D10E5" w:rsidRDefault="006D10E5" w:rsidP="00A41382">
      <w:pPr>
        <w:widowControl w:val="0"/>
        <w:tabs>
          <w:tab w:val="left" w:pos="6946"/>
        </w:tabs>
        <w:autoSpaceDE w:val="0"/>
        <w:autoSpaceDN w:val="0"/>
        <w:adjustRightInd w:val="0"/>
        <w:jc w:val="both"/>
        <w:rPr>
          <w:iCs/>
          <w:color w:val="000000"/>
          <w:sz w:val="28"/>
          <w:szCs w:val="28"/>
        </w:rPr>
      </w:pPr>
      <w:r w:rsidRPr="006D10E5">
        <w:rPr>
          <w:color w:val="000000"/>
          <w:sz w:val="28"/>
          <w:szCs w:val="28"/>
        </w:rPr>
        <w:t>Для заданных условий обработки (рис.1-26) составить схему базирования</w:t>
      </w:r>
      <w:r>
        <w:rPr>
          <w:color w:val="000000"/>
          <w:sz w:val="28"/>
          <w:szCs w:val="28"/>
        </w:rPr>
        <w:t xml:space="preserve"> </w:t>
      </w:r>
      <w:r w:rsidR="00A41382" w:rsidRPr="00A41382">
        <w:rPr>
          <w:color w:val="000000"/>
          <w:sz w:val="28"/>
          <w:szCs w:val="28"/>
        </w:rPr>
        <w:t>заготовки с обоснованием выбора баз, с проверкой соблюдения правила шести точек, подобрать установочные</w:t>
      </w:r>
      <w:r w:rsidR="00A41382">
        <w:rPr>
          <w:color w:val="000000"/>
          <w:sz w:val="28"/>
          <w:szCs w:val="28"/>
        </w:rPr>
        <w:t xml:space="preserve"> элементы</w:t>
      </w:r>
      <w:r w:rsidR="00A41382" w:rsidRPr="00A41382">
        <w:rPr>
          <w:color w:val="000000"/>
          <w:sz w:val="28"/>
          <w:szCs w:val="28"/>
        </w:rPr>
        <w:t xml:space="preserve"> для выбранной схемы базирования,</w:t>
      </w:r>
      <w:r w:rsidR="00A41382">
        <w:rPr>
          <w:color w:val="000000"/>
          <w:sz w:val="28"/>
          <w:szCs w:val="28"/>
        </w:rPr>
        <w:t xml:space="preserve"> установить их количество, размеры, составить эскизы на нестандартные элементы, определить допустимые и действительные погрешности базирования для выдерживаемых при обработке размеров,</w:t>
      </w:r>
      <w:r w:rsidR="00A41382">
        <w:rPr>
          <w:color w:val="000000"/>
          <w:sz w:val="20"/>
          <w:szCs w:val="20"/>
        </w:rPr>
        <w:t xml:space="preserve"> </w:t>
      </w:r>
      <w:r w:rsidR="00A41382" w:rsidRPr="00A41382">
        <w:rPr>
          <w:color w:val="000000"/>
          <w:sz w:val="28"/>
          <w:szCs w:val="28"/>
        </w:rPr>
        <w:t>проверить условие обеспечения точности обработки.</w:t>
      </w:r>
    </w:p>
    <w:p w:rsidR="006D10E5" w:rsidRPr="0091619D" w:rsidRDefault="00A41382" w:rsidP="00A41382">
      <w:pPr>
        <w:widowControl w:val="0"/>
        <w:tabs>
          <w:tab w:val="left" w:pos="6946"/>
        </w:tabs>
        <w:autoSpaceDE w:val="0"/>
        <w:autoSpaceDN w:val="0"/>
        <w:adjustRightInd w:val="0"/>
        <w:ind w:right="-284"/>
        <w:jc w:val="both"/>
        <w:rPr>
          <w:iCs/>
          <w:color w:val="000000"/>
          <w:sz w:val="28"/>
          <w:szCs w:val="28"/>
          <w:u w:val="single"/>
        </w:rPr>
      </w:pPr>
      <w:r w:rsidRPr="0091619D">
        <w:rPr>
          <w:iCs/>
          <w:color w:val="000000"/>
          <w:sz w:val="28"/>
          <w:szCs w:val="28"/>
          <w:u w:val="single"/>
        </w:rPr>
        <w:t>Задача 2</w:t>
      </w:r>
    </w:p>
    <w:p w:rsidR="006D10E5" w:rsidRDefault="006D10E5" w:rsidP="006D10E5">
      <w:pPr>
        <w:widowControl w:val="0"/>
        <w:tabs>
          <w:tab w:val="left" w:pos="6946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6D10E5">
        <w:rPr>
          <w:color w:val="000000"/>
          <w:sz w:val="28"/>
          <w:szCs w:val="28"/>
        </w:rPr>
        <w:t>Составить схему закрепления заготовки для заданных условий обработки с обоснованием выбора места и направления зажимной силы, рассчитать необходимую силу зажима заготовки, выбрать с обоснованием конструкцию зажимного устройства, описать его устройство и принцип действия, определить конструктивные параметры зажимного устройства.</w:t>
      </w:r>
    </w:p>
    <w:p w:rsidR="00622A26" w:rsidRPr="006D10E5" w:rsidRDefault="00622A26" w:rsidP="006D10E5">
      <w:pPr>
        <w:widowControl w:val="0"/>
        <w:tabs>
          <w:tab w:val="left" w:pos="6946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6D10E5" w:rsidRPr="0091619D" w:rsidRDefault="006D10E5" w:rsidP="006D10E5">
      <w:pPr>
        <w:widowControl w:val="0"/>
        <w:tabs>
          <w:tab w:val="left" w:pos="6946"/>
        </w:tabs>
        <w:autoSpaceDE w:val="0"/>
        <w:autoSpaceDN w:val="0"/>
        <w:adjustRightInd w:val="0"/>
        <w:jc w:val="both"/>
        <w:rPr>
          <w:iCs/>
          <w:color w:val="000000"/>
          <w:sz w:val="28"/>
          <w:szCs w:val="28"/>
        </w:rPr>
      </w:pPr>
      <w:r w:rsidRPr="0091619D">
        <w:rPr>
          <w:iCs/>
          <w:color w:val="000000"/>
          <w:sz w:val="28"/>
          <w:szCs w:val="28"/>
        </w:rPr>
        <w:t>Контрольная работа № 2.</w:t>
      </w:r>
    </w:p>
    <w:p w:rsidR="006D10E5" w:rsidRPr="006D10E5" w:rsidRDefault="00622A26" w:rsidP="006D10E5">
      <w:pPr>
        <w:widowControl w:val="0"/>
        <w:tabs>
          <w:tab w:val="left" w:pos="6946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622A26">
        <w:rPr>
          <w:color w:val="000000"/>
          <w:sz w:val="28"/>
          <w:szCs w:val="28"/>
          <w:u w:val="single"/>
        </w:rPr>
        <w:t xml:space="preserve">Задача </w:t>
      </w:r>
      <w:r w:rsidR="006D10E5" w:rsidRPr="00622A26">
        <w:rPr>
          <w:color w:val="000000"/>
          <w:sz w:val="28"/>
          <w:szCs w:val="28"/>
          <w:u w:val="single"/>
        </w:rPr>
        <w:t>3.</w:t>
      </w:r>
      <w:r w:rsidR="006D10E5" w:rsidRPr="006D10E5">
        <w:rPr>
          <w:color w:val="000000"/>
          <w:sz w:val="28"/>
          <w:szCs w:val="28"/>
        </w:rPr>
        <w:t xml:space="preserve"> Рассмотреть конструкцию заданного приспособления, выяснить его назначение, тип, степень специализации, род привода, выделить и описать составляющие элементы (установочные, зажимные, направляющие, вспомогательные и др.), раскрыть принцип действия приспособления.</w:t>
      </w:r>
    </w:p>
    <w:p w:rsidR="006D10E5" w:rsidRPr="006D10E5" w:rsidRDefault="006D10E5" w:rsidP="006D10E5">
      <w:pPr>
        <w:widowControl w:val="0"/>
        <w:tabs>
          <w:tab w:val="left" w:pos="6946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6D10E5">
        <w:rPr>
          <w:color w:val="000000"/>
          <w:sz w:val="28"/>
          <w:szCs w:val="28"/>
          <w:u w:val="single"/>
        </w:rPr>
        <w:t>Задача 4</w:t>
      </w:r>
      <w:r w:rsidRPr="006D10E5">
        <w:rPr>
          <w:color w:val="000000"/>
          <w:sz w:val="28"/>
          <w:szCs w:val="28"/>
        </w:rPr>
        <w:t>. Установить последовательность разработки сборочного чертежа заданного приспособления, сделать выводы о пригодности приспособления для выполнения предусмотренной операции, предложить возможные варианты усовершенствования приспособления и обосновать их.</w:t>
      </w:r>
    </w:p>
    <w:p w:rsidR="006D10E5" w:rsidRDefault="006D10E5" w:rsidP="00122495">
      <w:pPr>
        <w:spacing w:line="276" w:lineRule="auto"/>
        <w:jc w:val="both"/>
        <w:rPr>
          <w:sz w:val="28"/>
          <w:szCs w:val="28"/>
        </w:rPr>
      </w:pPr>
    </w:p>
    <w:p w:rsidR="00973383" w:rsidRDefault="00973383" w:rsidP="00122495">
      <w:pPr>
        <w:spacing w:line="276" w:lineRule="auto"/>
        <w:jc w:val="both"/>
        <w:rPr>
          <w:sz w:val="28"/>
          <w:szCs w:val="28"/>
        </w:rPr>
      </w:pPr>
    </w:p>
    <w:p w:rsidR="00973383" w:rsidRDefault="00973383" w:rsidP="00122495">
      <w:pPr>
        <w:spacing w:line="276" w:lineRule="auto"/>
        <w:jc w:val="both"/>
        <w:rPr>
          <w:sz w:val="28"/>
          <w:szCs w:val="28"/>
        </w:rPr>
      </w:pPr>
    </w:p>
    <w:p w:rsidR="00973383" w:rsidRDefault="00973383" w:rsidP="00122495">
      <w:pPr>
        <w:spacing w:line="276" w:lineRule="auto"/>
        <w:jc w:val="both"/>
        <w:rPr>
          <w:sz w:val="28"/>
          <w:szCs w:val="28"/>
        </w:rPr>
      </w:pPr>
    </w:p>
    <w:p w:rsidR="00973383" w:rsidRDefault="00973383" w:rsidP="00122495">
      <w:pPr>
        <w:spacing w:line="276" w:lineRule="auto"/>
        <w:jc w:val="both"/>
        <w:rPr>
          <w:sz w:val="28"/>
          <w:szCs w:val="28"/>
        </w:rPr>
      </w:pPr>
    </w:p>
    <w:p w:rsidR="00973383" w:rsidRDefault="00973383" w:rsidP="00122495">
      <w:pPr>
        <w:spacing w:line="276" w:lineRule="auto"/>
        <w:jc w:val="both"/>
        <w:rPr>
          <w:sz w:val="28"/>
          <w:szCs w:val="28"/>
        </w:rPr>
      </w:pPr>
    </w:p>
    <w:p w:rsidR="00973383" w:rsidRDefault="00973383" w:rsidP="00122495">
      <w:pPr>
        <w:spacing w:line="276" w:lineRule="auto"/>
        <w:jc w:val="both"/>
        <w:rPr>
          <w:sz w:val="28"/>
          <w:szCs w:val="28"/>
        </w:rPr>
      </w:pPr>
    </w:p>
    <w:p w:rsidR="00973383" w:rsidRDefault="00973383" w:rsidP="00122495">
      <w:pPr>
        <w:spacing w:line="276" w:lineRule="auto"/>
        <w:jc w:val="both"/>
        <w:rPr>
          <w:sz w:val="28"/>
          <w:szCs w:val="28"/>
        </w:rPr>
      </w:pPr>
    </w:p>
    <w:p w:rsidR="00973383" w:rsidRDefault="00973383" w:rsidP="00122495">
      <w:pPr>
        <w:spacing w:line="276" w:lineRule="auto"/>
        <w:jc w:val="both"/>
        <w:rPr>
          <w:sz w:val="28"/>
          <w:szCs w:val="28"/>
        </w:rPr>
      </w:pPr>
    </w:p>
    <w:p w:rsidR="008645A4" w:rsidRDefault="008645A4" w:rsidP="00122495">
      <w:pPr>
        <w:spacing w:line="276" w:lineRule="auto"/>
        <w:jc w:val="both"/>
        <w:rPr>
          <w:sz w:val="28"/>
          <w:szCs w:val="28"/>
        </w:rPr>
      </w:pPr>
    </w:p>
    <w:p w:rsidR="008645A4" w:rsidRDefault="008645A4" w:rsidP="00122495">
      <w:pPr>
        <w:spacing w:line="276" w:lineRule="auto"/>
        <w:jc w:val="both"/>
        <w:rPr>
          <w:sz w:val="28"/>
          <w:szCs w:val="28"/>
        </w:rPr>
      </w:pPr>
    </w:p>
    <w:p w:rsidR="008645A4" w:rsidRDefault="008645A4" w:rsidP="00122495">
      <w:pPr>
        <w:spacing w:line="276" w:lineRule="auto"/>
        <w:jc w:val="both"/>
        <w:rPr>
          <w:sz w:val="28"/>
          <w:szCs w:val="28"/>
        </w:rPr>
      </w:pPr>
    </w:p>
    <w:p w:rsidR="008645A4" w:rsidRDefault="008645A4" w:rsidP="00122495">
      <w:pPr>
        <w:spacing w:line="276" w:lineRule="auto"/>
        <w:jc w:val="both"/>
        <w:rPr>
          <w:sz w:val="28"/>
          <w:szCs w:val="28"/>
        </w:rPr>
      </w:pPr>
    </w:p>
    <w:p w:rsidR="008645A4" w:rsidRDefault="008645A4" w:rsidP="00122495">
      <w:pPr>
        <w:spacing w:line="276" w:lineRule="auto"/>
        <w:jc w:val="both"/>
        <w:rPr>
          <w:sz w:val="28"/>
          <w:szCs w:val="28"/>
        </w:rPr>
      </w:pPr>
    </w:p>
    <w:p w:rsidR="008645A4" w:rsidRDefault="008645A4" w:rsidP="00122495">
      <w:pPr>
        <w:spacing w:line="276" w:lineRule="auto"/>
        <w:jc w:val="both"/>
        <w:rPr>
          <w:sz w:val="28"/>
          <w:szCs w:val="28"/>
        </w:rPr>
      </w:pPr>
    </w:p>
    <w:p w:rsidR="008645A4" w:rsidRDefault="008645A4" w:rsidP="00122495">
      <w:pPr>
        <w:spacing w:line="276" w:lineRule="auto"/>
        <w:jc w:val="both"/>
        <w:rPr>
          <w:sz w:val="28"/>
          <w:szCs w:val="28"/>
        </w:rPr>
      </w:pPr>
    </w:p>
    <w:p w:rsidR="008645A4" w:rsidRDefault="008645A4" w:rsidP="00122495">
      <w:pPr>
        <w:spacing w:line="276" w:lineRule="auto"/>
        <w:jc w:val="both"/>
        <w:rPr>
          <w:sz w:val="28"/>
          <w:szCs w:val="28"/>
        </w:rPr>
      </w:pPr>
    </w:p>
    <w:p w:rsidR="008645A4" w:rsidRDefault="008645A4" w:rsidP="00122495">
      <w:pPr>
        <w:spacing w:line="276" w:lineRule="auto"/>
        <w:jc w:val="both"/>
        <w:rPr>
          <w:sz w:val="28"/>
          <w:szCs w:val="28"/>
        </w:rPr>
      </w:pPr>
    </w:p>
    <w:p w:rsidR="00B33AD7" w:rsidRDefault="00B33AD7" w:rsidP="00122495">
      <w:pPr>
        <w:spacing w:line="276" w:lineRule="auto"/>
        <w:jc w:val="both"/>
        <w:rPr>
          <w:sz w:val="28"/>
          <w:szCs w:val="28"/>
        </w:rPr>
      </w:pPr>
    </w:p>
    <w:p w:rsidR="008645A4" w:rsidRDefault="004631B7" w:rsidP="00122495">
      <w:pPr>
        <w:spacing w:line="276" w:lineRule="auto"/>
        <w:jc w:val="both"/>
        <w:rPr>
          <w:sz w:val="28"/>
          <w:szCs w:val="28"/>
        </w:rPr>
      </w:pPr>
      <w:r w:rsidRPr="004631B7">
        <w:rPr>
          <w:noProof/>
          <w:sz w:val="28"/>
          <w:szCs w:val="28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26035</wp:posOffset>
            </wp:positionH>
            <wp:positionV relativeFrom="margin">
              <wp:posOffset>224790</wp:posOffset>
            </wp:positionV>
            <wp:extent cx="6648450" cy="9477375"/>
            <wp:effectExtent l="19050" t="0" r="0" b="0"/>
            <wp:wrapSquare wrapText="bothSides"/>
            <wp:docPr id="18" name="Рисунок 1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8450" cy="9477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33AD7" w:rsidRDefault="004631B7" w:rsidP="00122495">
      <w:pPr>
        <w:spacing w:line="276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6600825" cy="9416415"/>
            <wp:effectExtent l="19050" t="0" r="9525" b="0"/>
            <wp:wrapSquare wrapText="bothSides"/>
            <wp:docPr id="3" name="Рисунок 2" descr="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00825" cy="9416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33AD7" w:rsidRDefault="00B33AD7" w:rsidP="00122495">
      <w:pPr>
        <w:spacing w:line="276" w:lineRule="auto"/>
        <w:jc w:val="both"/>
        <w:rPr>
          <w:noProof/>
          <w:sz w:val="28"/>
          <w:szCs w:val="28"/>
        </w:rPr>
      </w:pPr>
    </w:p>
    <w:p w:rsidR="00B33AD7" w:rsidRDefault="00B33AD7" w:rsidP="00122495">
      <w:pPr>
        <w:spacing w:line="276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5505450" cy="10044430"/>
            <wp:effectExtent l="19050" t="0" r="0" b="0"/>
            <wp:wrapSquare wrapText="bothSides"/>
            <wp:docPr id="5" name="Рисунок 4" descr="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05450" cy="10044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33AD7" w:rsidRPr="00B33AD7" w:rsidRDefault="00B33AD7" w:rsidP="00B33AD7">
      <w:pPr>
        <w:rPr>
          <w:sz w:val="28"/>
          <w:szCs w:val="28"/>
        </w:rPr>
      </w:pPr>
    </w:p>
    <w:p w:rsidR="00B33AD7" w:rsidRDefault="00B33AD7" w:rsidP="00B33AD7">
      <w:pPr>
        <w:rPr>
          <w:sz w:val="28"/>
          <w:szCs w:val="28"/>
        </w:rPr>
      </w:pPr>
    </w:p>
    <w:p w:rsidR="00B33AD7" w:rsidRDefault="00B33AD7" w:rsidP="00B33AD7">
      <w:pPr>
        <w:rPr>
          <w:sz w:val="28"/>
          <w:szCs w:val="28"/>
        </w:rPr>
      </w:pPr>
    </w:p>
    <w:p w:rsidR="004631B7" w:rsidRDefault="004631B7" w:rsidP="00B33AD7">
      <w:pPr>
        <w:rPr>
          <w:sz w:val="28"/>
          <w:szCs w:val="28"/>
        </w:rPr>
      </w:pPr>
    </w:p>
    <w:p w:rsidR="004631B7" w:rsidRDefault="004631B7" w:rsidP="00B33AD7">
      <w:pPr>
        <w:rPr>
          <w:sz w:val="28"/>
          <w:szCs w:val="28"/>
        </w:rPr>
      </w:pPr>
    </w:p>
    <w:p w:rsidR="004631B7" w:rsidRDefault="004631B7" w:rsidP="00B33AD7">
      <w:pPr>
        <w:rPr>
          <w:sz w:val="28"/>
          <w:szCs w:val="28"/>
        </w:rPr>
      </w:pPr>
    </w:p>
    <w:p w:rsidR="00B33AD7" w:rsidRDefault="00B33AD7" w:rsidP="00B33AD7">
      <w:pPr>
        <w:rPr>
          <w:sz w:val="28"/>
          <w:szCs w:val="28"/>
        </w:rPr>
      </w:pPr>
    </w:p>
    <w:p w:rsidR="00B33AD7" w:rsidRDefault="00B33AD7" w:rsidP="00B33AD7">
      <w:pPr>
        <w:rPr>
          <w:sz w:val="28"/>
          <w:szCs w:val="28"/>
        </w:rPr>
      </w:pPr>
    </w:p>
    <w:p w:rsidR="00B33AD7" w:rsidRDefault="00B33AD7" w:rsidP="00B33AD7">
      <w:pPr>
        <w:rPr>
          <w:sz w:val="28"/>
          <w:szCs w:val="28"/>
        </w:rPr>
      </w:pPr>
    </w:p>
    <w:p w:rsidR="00B33AD7" w:rsidRDefault="00B33AD7" w:rsidP="00B33AD7">
      <w:pPr>
        <w:rPr>
          <w:sz w:val="28"/>
          <w:szCs w:val="28"/>
        </w:rPr>
      </w:pPr>
    </w:p>
    <w:p w:rsidR="00B33AD7" w:rsidRDefault="00B33AD7" w:rsidP="00B33AD7">
      <w:pPr>
        <w:rPr>
          <w:sz w:val="28"/>
          <w:szCs w:val="28"/>
        </w:rPr>
      </w:pPr>
    </w:p>
    <w:p w:rsidR="00B33AD7" w:rsidRDefault="00B33AD7" w:rsidP="00B33AD7">
      <w:pPr>
        <w:rPr>
          <w:sz w:val="28"/>
          <w:szCs w:val="28"/>
        </w:rPr>
      </w:pPr>
    </w:p>
    <w:p w:rsidR="00B33AD7" w:rsidRDefault="00B33AD7" w:rsidP="00B33AD7">
      <w:pPr>
        <w:rPr>
          <w:sz w:val="28"/>
          <w:szCs w:val="28"/>
        </w:rPr>
      </w:pPr>
    </w:p>
    <w:p w:rsidR="00B33AD7" w:rsidRDefault="00B33AD7" w:rsidP="00B33AD7">
      <w:pPr>
        <w:rPr>
          <w:sz w:val="28"/>
          <w:szCs w:val="28"/>
        </w:rPr>
      </w:pPr>
    </w:p>
    <w:p w:rsidR="00B33AD7" w:rsidRDefault="00B33AD7" w:rsidP="00B33AD7">
      <w:pPr>
        <w:rPr>
          <w:sz w:val="28"/>
          <w:szCs w:val="28"/>
        </w:rPr>
      </w:pPr>
    </w:p>
    <w:p w:rsidR="00B33AD7" w:rsidRDefault="00B33AD7" w:rsidP="00B33AD7">
      <w:pPr>
        <w:rPr>
          <w:sz w:val="28"/>
          <w:szCs w:val="28"/>
        </w:rPr>
      </w:pPr>
    </w:p>
    <w:p w:rsidR="00B33AD7" w:rsidRDefault="00B33AD7" w:rsidP="00B33AD7">
      <w:pPr>
        <w:rPr>
          <w:sz w:val="28"/>
          <w:szCs w:val="28"/>
        </w:rPr>
      </w:pPr>
    </w:p>
    <w:p w:rsidR="00B33AD7" w:rsidRDefault="00B33AD7" w:rsidP="00B33AD7">
      <w:pPr>
        <w:rPr>
          <w:sz w:val="28"/>
          <w:szCs w:val="28"/>
        </w:rPr>
      </w:pPr>
    </w:p>
    <w:p w:rsidR="004631B7" w:rsidRDefault="004631B7" w:rsidP="00B33AD7">
      <w:pPr>
        <w:rPr>
          <w:sz w:val="28"/>
          <w:szCs w:val="28"/>
        </w:rPr>
      </w:pPr>
    </w:p>
    <w:p w:rsidR="004631B7" w:rsidRDefault="004631B7" w:rsidP="00B33AD7">
      <w:pPr>
        <w:rPr>
          <w:sz w:val="28"/>
          <w:szCs w:val="28"/>
        </w:rPr>
      </w:pPr>
    </w:p>
    <w:p w:rsidR="004631B7" w:rsidRDefault="004631B7" w:rsidP="00B33AD7">
      <w:pPr>
        <w:rPr>
          <w:sz w:val="28"/>
          <w:szCs w:val="28"/>
        </w:rPr>
      </w:pPr>
    </w:p>
    <w:p w:rsidR="004631B7" w:rsidRDefault="004631B7" w:rsidP="00B33AD7">
      <w:pPr>
        <w:rPr>
          <w:sz w:val="28"/>
          <w:szCs w:val="28"/>
        </w:rPr>
      </w:pPr>
    </w:p>
    <w:p w:rsidR="004631B7" w:rsidRDefault="004631B7" w:rsidP="00B33AD7">
      <w:pPr>
        <w:rPr>
          <w:sz w:val="28"/>
          <w:szCs w:val="28"/>
        </w:rPr>
      </w:pPr>
    </w:p>
    <w:p w:rsidR="004631B7" w:rsidRDefault="004631B7" w:rsidP="00B33AD7">
      <w:pPr>
        <w:rPr>
          <w:sz w:val="28"/>
          <w:szCs w:val="28"/>
        </w:rPr>
      </w:pPr>
    </w:p>
    <w:p w:rsidR="004631B7" w:rsidRDefault="004631B7" w:rsidP="00B33AD7">
      <w:pPr>
        <w:rPr>
          <w:sz w:val="28"/>
          <w:szCs w:val="28"/>
        </w:rPr>
      </w:pPr>
    </w:p>
    <w:p w:rsidR="004631B7" w:rsidRDefault="004631B7" w:rsidP="00B33AD7">
      <w:pPr>
        <w:rPr>
          <w:sz w:val="28"/>
          <w:szCs w:val="28"/>
        </w:rPr>
      </w:pPr>
    </w:p>
    <w:p w:rsidR="004631B7" w:rsidRDefault="004631B7" w:rsidP="00B33AD7">
      <w:pPr>
        <w:rPr>
          <w:sz w:val="28"/>
          <w:szCs w:val="28"/>
        </w:rPr>
      </w:pPr>
    </w:p>
    <w:p w:rsidR="004631B7" w:rsidRDefault="004631B7" w:rsidP="00B33AD7">
      <w:pPr>
        <w:rPr>
          <w:sz w:val="28"/>
          <w:szCs w:val="28"/>
        </w:rPr>
      </w:pPr>
    </w:p>
    <w:p w:rsidR="004631B7" w:rsidRDefault="004631B7" w:rsidP="00B33AD7">
      <w:pPr>
        <w:rPr>
          <w:sz w:val="28"/>
          <w:szCs w:val="28"/>
        </w:rPr>
      </w:pPr>
    </w:p>
    <w:p w:rsidR="00B33AD7" w:rsidRDefault="00B33AD7" w:rsidP="00B33AD7">
      <w:pPr>
        <w:rPr>
          <w:sz w:val="28"/>
          <w:szCs w:val="28"/>
        </w:rPr>
      </w:pPr>
    </w:p>
    <w:p w:rsidR="00B33AD7" w:rsidRDefault="00B33AD7" w:rsidP="00B33AD7">
      <w:pPr>
        <w:rPr>
          <w:sz w:val="28"/>
          <w:szCs w:val="28"/>
        </w:rPr>
      </w:pPr>
    </w:p>
    <w:p w:rsidR="00B33AD7" w:rsidRDefault="00B33AD7" w:rsidP="00B33AD7">
      <w:pPr>
        <w:rPr>
          <w:sz w:val="28"/>
          <w:szCs w:val="28"/>
        </w:rPr>
      </w:pPr>
    </w:p>
    <w:p w:rsidR="00B33AD7" w:rsidRDefault="00B33AD7" w:rsidP="00B33AD7">
      <w:pPr>
        <w:rPr>
          <w:sz w:val="28"/>
          <w:szCs w:val="28"/>
        </w:rPr>
      </w:pPr>
    </w:p>
    <w:p w:rsidR="00B33AD7" w:rsidRDefault="00B33AD7" w:rsidP="00B33AD7">
      <w:pPr>
        <w:rPr>
          <w:sz w:val="28"/>
          <w:szCs w:val="28"/>
        </w:rPr>
      </w:pPr>
    </w:p>
    <w:p w:rsidR="00B33AD7" w:rsidRDefault="00B33AD7" w:rsidP="00B33AD7">
      <w:pPr>
        <w:rPr>
          <w:sz w:val="28"/>
          <w:szCs w:val="28"/>
        </w:rPr>
      </w:pPr>
    </w:p>
    <w:p w:rsidR="00B33AD7" w:rsidRDefault="00B33AD7" w:rsidP="00B33AD7">
      <w:pPr>
        <w:rPr>
          <w:sz w:val="28"/>
          <w:szCs w:val="28"/>
        </w:rPr>
      </w:pPr>
    </w:p>
    <w:p w:rsidR="00B33AD7" w:rsidRDefault="00B33AD7" w:rsidP="00B33AD7">
      <w:pPr>
        <w:rPr>
          <w:sz w:val="28"/>
          <w:szCs w:val="28"/>
        </w:rPr>
      </w:pPr>
    </w:p>
    <w:p w:rsidR="00B33AD7" w:rsidRDefault="00B33AD7" w:rsidP="00B33AD7">
      <w:pPr>
        <w:rPr>
          <w:sz w:val="28"/>
          <w:szCs w:val="28"/>
        </w:rPr>
      </w:pPr>
    </w:p>
    <w:p w:rsidR="00B33AD7" w:rsidRDefault="00B33AD7" w:rsidP="00B33AD7">
      <w:pPr>
        <w:rPr>
          <w:sz w:val="28"/>
          <w:szCs w:val="28"/>
        </w:rPr>
      </w:pPr>
    </w:p>
    <w:p w:rsidR="00B33AD7" w:rsidRDefault="00B33AD7" w:rsidP="00B33AD7">
      <w:pPr>
        <w:rPr>
          <w:sz w:val="28"/>
          <w:szCs w:val="28"/>
        </w:rPr>
      </w:pPr>
    </w:p>
    <w:p w:rsidR="00B33AD7" w:rsidRDefault="00B33AD7" w:rsidP="00B33AD7">
      <w:pPr>
        <w:rPr>
          <w:sz w:val="28"/>
          <w:szCs w:val="28"/>
        </w:rPr>
      </w:pPr>
    </w:p>
    <w:p w:rsidR="00B33AD7" w:rsidRDefault="00B33AD7" w:rsidP="00B33AD7">
      <w:pPr>
        <w:rPr>
          <w:sz w:val="28"/>
          <w:szCs w:val="28"/>
        </w:rPr>
      </w:pPr>
    </w:p>
    <w:p w:rsidR="00B33AD7" w:rsidRDefault="00B33AD7" w:rsidP="00B33AD7">
      <w:pPr>
        <w:rPr>
          <w:sz w:val="28"/>
          <w:szCs w:val="28"/>
        </w:rPr>
      </w:pPr>
    </w:p>
    <w:p w:rsidR="00B33AD7" w:rsidRDefault="00B33AD7" w:rsidP="00B33AD7">
      <w:pPr>
        <w:rPr>
          <w:sz w:val="28"/>
          <w:szCs w:val="28"/>
        </w:rPr>
      </w:pPr>
    </w:p>
    <w:p w:rsidR="00B33AD7" w:rsidRDefault="00B33AD7" w:rsidP="00B33AD7">
      <w:pPr>
        <w:rPr>
          <w:sz w:val="28"/>
          <w:szCs w:val="28"/>
        </w:rPr>
      </w:pPr>
    </w:p>
    <w:p w:rsidR="00B33AD7" w:rsidRDefault="00B33AD7" w:rsidP="00B33AD7">
      <w:pPr>
        <w:rPr>
          <w:sz w:val="28"/>
          <w:szCs w:val="28"/>
        </w:rPr>
      </w:pPr>
    </w:p>
    <w:p w:rsidR="00B33AD7" w:rsidRDefault="00B33AD7" w:rsidP="00B33AD7">
      <w:pPr>
        <w:rPr>
          <w:sz w:val="28"/>
          <w:szCs w:val="28"/>
        </w:rPr>
      </w:pPr>
    </w:p>
    <w:p w:rsidR="00B33AD7" w:rsidRDefault="00B33AD7" w:rsidP="00B33AD7">
      <w:pPr>
        <w:rPr>
          <w:sz w:val="28"/>
          <w:szCs w:val="28"/>
        </w:rPr>
      </w:pPr>
    </w:p>
    <w:p w:rsidR="00B33AD7" w:rsidRDefault="004631B7" w:rsidP="00B33AD7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6553200" cy="9608820"/>
            <wp:effectExtent l="19050" t="0" r="0" b="0"/>
            <wp:wrapSquare wrapText="bothSides"/>
            <wp:docPr id="6" name="Рисунок 5" descr="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53200" cy="9608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33AD7" w:rsidRDefault="00B33AD7" w:rsidP="00B33AD7">
      <w:pPr>
        <w:rPr>
          <w:sz w:val="28"/>
          <w:szCs w:val="28"/>
        </w:rPr>
      </w:pPr>
    </w:p>
    <w:p w:rsidR="004631B7" w:rsidRDefault="0091619D" w:rsidP="00B33AD7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6038850" cy="9652000"/>
            <wp:effectExtent l="19050" t="0" r="0" b="0"/>
            <wp:wrapSquare wrapText="bothSides"/>
            <wp:docPr id="7" name="Рисунок 6" descr="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38850" cy="965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631B7" w:rsidRDefault="004631B7" w:rsidP="00B33AD7">
      <w:pPr>
        <w:rPr>
          <w:sz w:val="28"/>
          <w:szCs w:val="28"/>
        </w:rPr>
      </w:pPr>
    </w:p>
    <w:p w:rsidR="004631B7" w:rsidRDefault="0091619D" w:rsidP="00B33AD7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6537325" cy="9220200"/>
            <wp:effectExtent l="19050" t="0" r="0" b="0"/>
            <wp:wrapSquare wrapText="bothSides"/>
            <wp:docPr id="19" name="Рисунок 7" descr="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37325" cy="922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631B7" w:rsidRDefault="004631B7" w:rsidP="00B33AD7">
      <w:pPr>
        <w:rPr>
          <w:sz w:val="28"/>
          <w:szCs w:val="28"/>
        </w:rPr>
      </w:pPr>
    </w:p>
    <w:p w:rsidR="004631B7" w:rsidRPr="00B33AD7" w:rsidRDefault="004631B7" w:rsidP="00B33AD7">
      <w:pPr>
        <w:rPr>
          <w:sz w:val="28"/>
          <w:szCs w:val="28"/>
        </w:rPr>
      </w:pPr>
    </w:p>
    <w:p w:rsidR="00B33AD7" w:rsidRPr="00B33AD7" w:rsidRDefault="00B33AD7" w:rsidP="00B33AD7">
      <w:pPr>
        <w:rPr>
          <w:sz w:val="28"/>
          <w:szCs w:val="28"/>
        </w:rPr>
      </w:pPr>
    </w:p>
    <w:p w:rsidR="00B33AD7" w:rsidRPr="00B33AD7" w:rsidRDefault="0091619D" w:rsidP="00B33AD7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6534150" cy="9130665"/>
            <wp:effectExtent l="19050" t="0" r="0" b="0"/>
            <wp:wrapSquare wrapText="bothSides"/>
            <wp:docPr id="20" name="Рисунок 8" descr="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34150" cy="9130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33AD7" w:rsidRPr="00B33AD7" w:rsidRDefault="00B33AD7" w:rsidP="00B33AD7">
      <w:pPr>
        <w:rPr>
          <w:sz w:val="28"/>
          <w:szCs w:val="28"/>
        </w:rPr>
      </w:pPr>
    </w:p>
    <w:p w:rsidR="00B33AD7" w:rsidRPr="00B33AD7" w:rsidRDefault="00B33AD7" w:rsidP="00B33AD7">
      <w:pPr>
        <w:rPr>
          <w:sz w:val="28"/>
          <w:szCs w:val="28"/>
        </w:rPr>
      </w:pPr>
    </w:p>
    <w:p w:rsidR="00B33AD7" w:rsidRPr="00B33AD7" w:rsidRDefault="00B33AD7" w:rsidP="00B33AD7">
      <w:pPr>
        <w:rPr>
          <w:sz w:val="28"/>
          <w:szCs w:val="28"/>
        </w:rPr>
      </w:pPr>
    </w:p>
    <w:p w:rsidR="00B33AD7" w:rsidRPr="00B33AD7" w:rsidRDefault="0091619D" w:rsidP="00B33AD7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6696075" cy="9271000"/>
            <wp:effectExtent l="19050" t="0" r="9525" b="0"/>
            <wp:wrapSquare wrapText="bothSides"/>
            <wp:docPr id="21" name="Рисунок 9" descr="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7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96075" cy="9271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33AD7" w:rsidRPr="00B33AD7" w:rsidRDefault="00B33AD7" w:rsidP="00B33AD7">
      <w:pPr>
        <w:rPr>
          <w:sz w:val="28"/>
          <w:szCs w:val="28"/>
        </w:rPr>
      </w:pPr>
    </w:p>
    <w:p w:rsidR="00B33AD7" w:rsidRDefault="0091619D" w:rsidP="00B33AD7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6059805" cy="10048875"/>
            <wp:effectExtent l="19050" t="0" r="0" b="0"/>
            <wp:wrapSquare wrapText="bothSides"/>
            <wp:docPr id="22" name="Рисунок 10" descr="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59805" cy="10048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33AD7" w:rsidRDefault="0091619D" w:rsidP="00B33AD7">
      <w:pPr>
        <w:tabs>
          <w:tab w:val="left" w:pos="3405"/>
        </w:tabs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6381750" cy="9874250"/>
            <wp:effectExtent l="19050" t="0" r="0" b="0"/>
            <wp:wrapSquare wrapText="bothSides"/>
            <wp:docPr id="23" name="Рисунок 12" descr="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9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81750" cy="9874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33AD7">
        <w:rPr>
          <w:sz w:val="28"/>
          <w:szCs w:val="28"/>
        </w:rPr>
        <w:tab/>
      </w:r>
    </w:p>
    <w:p w:rsidR="00B33AD7" w:rsidRDefault="0091619D" w:rsidP="00B33AD7">
      <w:pPr>
        <w:tabs>
          <w:tab w:val="left" w:pos="3405"/>
        </w:tabs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6181725" cy="9930130"/>
            <wp:effectExtent l="19050" t="0" r="9525" b="0"/>
            <wp:wrapSquare wrapText="bothSides"/>
            <wp:docPr id="24" name="Рисунок 13" descr="1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0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1725" cy="9930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631B7" w:rsidRDefault="004631B7" w:rsidP="00B33AD7">
      <w:pPr>
        <w:tabs>
          <w:tab w:val="left" w:pos="3405"/>
        </w:tabs>
        <w:rPr>
          <w:sz w:val="28"/>
          <w:szCs w:val="28"/>
        </w:rPr>
      </w:pPr>
      <w:bookmarkStart w:id="0" w:name="_GoBack"/>
      <w:bookmarkEnd w:id="0"/>
    </w:p>
    <w:p w:rsidR="00B33AD7" w:rsidRDefault="00B33AD7" w:rsidP="00B33AD7">
      <w:pPr>
        <w:tabs>
          <w:tab w:val="left" w:pos="3405"/>
        </w:tabs>
        <w:rPr>
          <w:sz w:val="28"/>
          <w:szCs w:val="28"/>
        </w:rPr>
      </w:pPr>
    </w:p>
    <w:p w:rsidR="00B33AD7" w:rsidRDefault="00B33AD7" w:rsidP="00B33AD7">
      <w:pPr>
        <w:tabs>
          <w:tab w:val="left" w:pos="900"/>
        </w:tabs>
        <w:rPr>
          <w:sz w:val="28"/>
          <w:szCs w:val="28"/>
        </w:rPr>
      </w:pPr>
    </w:p>
    <w:p w:rsidR="00B33AD7" w:rsidRPr="00B33AD7" w:rsidRDefault="00B33AD7" w:rsidP="00B33AD7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B33AD7">
        <w:rPr>
          <w:b/>
          <w:bCs/>
          <w:color w:val="000000"/>
          <w:sz w:val="28"/>
          <w:szCs w:val="28"/>
        </w:rPr>
        <w:t>ВАРИАНТЫ ЗАДАНИЙ К КОНТРОЛЬНЫМ РАБОТАМ</w:t>
      </w:r>
    </w:p>
    <w:p w:rsidR="00B33AD7" w:rsidRDefault="00B33AD7" w:rsidP="00B33AD7">
      <w:pPr>
        <w:widowControl w:val="0"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B33AD7">
        <w:rPr>
          <w:color w:val="000000"/>
          <w:sz w:val="28"/>
          <w:szCs w:val="28"/>
        </w:rPr>
        <w:t>Таблица 2 – Задания к контрольной работе № 1.</w:t>
      </w:r>
    </w:p>
    <w:p w:rsidR="00B33AD7" w:rsidRPr="00B33AD7" w:rsidRDefault="00B33AD7" w:rsidP="00B33AD7">
      <w:pPr>
        <w:widowControl w:val="0"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tbl>
      <w:tblPr>
        <w:tblW w:w="0" w:type="auto"/>
        <w:tblInd w:w="14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6"/>
        <w:gridCol w:w="2268"/>
        <w:gridCol w:w="1559"/>
        <w:gridCol w:w="4961"/>
      </w:tblGrid>
      <w:tr w:rsidR="00B33AD7" w:rsidRPr="000B59ED" w:rsidTr="00B33AD7">
        <w:trPr>
          <w:trHeight w:hRule="exact" w:val="322"/>
        </w:trPr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427" w:lineRule="exact"/>
              <w:ind w:left="172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Номер</w:t>
            </w:r>
          </w:p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30" w:lineRule="exact"/>
              <w:ind w:left="67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варианта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312" w:lineRule="exact"/>
              <w:ind w:left="206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Контрольные</w:t>
            </w:r>
          </w:p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30" w:lineRule="exact"/>
              <w:ind w:left="100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вопросы (номер</w:t>
            </w:r>
          </w:p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35" w:lineRule="exact"/>
              <w:ind w:left="407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вопроса)</w:t>
            </w:r>
          </w:p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35" w:lineRule="exact"/>
              <w:ind w:left="407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185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Контрольные задачи</w:t>
            </w:r>
          </w:p>
        </w:tc>
      </w:tr>
      <w:tr w:rsidR="00B33AD7" w:rsidRPr="000B59ED" w:rsidTr="00B33AD7">
        <w:trPr>
          <w:trHeight w:hRule="exact" w:val="716"/>
        </w:trPr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30" w:lineRule="exact"/>
              <w:ind w:left="67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35" w:lineRule="exact"/>
              <w:ind w:left="407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216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Номер</w:t>
            </w:r>
          </w:p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30" w:lineRule="exact"/>
              <w:ind w:left="153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рисунка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844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Обрабатываемые</w:t>
            </w:r>
          </w:p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30" w:lineRule="exact"/>
              <w:ind w:left="1041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поверхности</w:t>
            </w:r>
          </w:p>
        </w:tc>
      </w:tr>
      <w:tr w:rsidR="00B33AD7" w:rsidRPr="000B59ED" w:rsidTr="00B33AD7">
        <w:trPr>
          <w:trHeight w:hRule="exact" w:val="322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83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1.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51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1, 14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446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86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2 отв. Ø14</w:t>
            </w:r>
          </w:p>
        </w:tc>
      </w:tr>
      <w:tr w:rsidR="00B33AD7" w:rsidRPr="000B59ED" w:rsidTr="00B33AD7">
        <w:trPr>
          <w:trHeight w:hRule="exact" w:val="322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8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2.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51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2, 15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446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86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отв. Ø15Н12</w:t>
            </w:r>
          </w:p>
        </w:tc>
      </w:tr>
      <w:tr w:rsidR="00B33AD7" w:rsidRPr="000B59ED" w:rsidTr="00B33AD7">
        <w:trPr>
          <w:trHeight w:hRule="exact" w:val="317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8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3.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51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3, 16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446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86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лыски в р-р 40</w:t>
            </w:r>
          </w:p>
        </w:tc>
      </w:tr>
      <w:tr w:rsidR="00B33AD7" w:rsidRPr="000B59ED" w:rsidTr="00B33AD7">
        <w:trPr>
          <w:trHeight w:hRule="exact" w:val="322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8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4.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51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4, 17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446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86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отв. Ø12Н12</w:t>
            </w:r>
          </w:p>
        </w:tc>
      </w:tr>
      <w:tr w:rsidR="00B33AD7" w:rsidRPr="000B59ED" w:rsidTr="00B33AD7">
        <w:trPr>
          <w:trHeight w:hRule="exact" w:val="322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8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5.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51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5, 18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446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86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3 паза шириной 5 мм на Ø45</w:t>
            </w:r>
          </w:p>
        </w:tc>
      </w:tr>
      <w:tr w:rsidR="00B33AD7" w:rsidRPr="000B59ED" w:rsidTr="00B33AD7">
        <w:trPr>
          <w:trHeight w:hRule="exact" w:val="317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8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6.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51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6, 19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446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86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отв. Ø9Н11</w:t>
            </w:r>
          </w:p>
        </w:tc>
      </w:tr>
      <w:tr w:rsidR="00B33AD7" w:rsidRPr="000B59ED" w:rsidTr="00B33AD7">
        <w:trPr>
          <w:trHeight w:hRule="exact" w:val="322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8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7.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51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7, 20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446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86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лыски в р-р 12</w:t>
            </w:r>
          </w:p>
        </w:tc>
      </w:tr>
      <w:tr w:rsidR="00B33AD7" w:rsidRPr="000B59ED" w:rsidTr="00B33AD7">
        <w:trPr>
          <w:trHeight w:hRule="exact" w:val="322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8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8.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51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8, 21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446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86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шпоночный паз на Ø20k6</w:t>
            </w:r>
          </w:p>
        </w:tc>
      </w:tr>
      <w:tr w:rsidR="00B33AD7" w:rsidRPr="000B59ED" w:rsidTr="00B33AD7">
        <w:trPr>
          <w:trHeight w:hRule="exact" w:val="317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8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9.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51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9, 22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446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86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4 отв. Ø5,5/ Ø8</w:t>
            </w:r>
          </w:p>
        </w:tc>
      </w:tr>
      <w:tr w:rsidR="00B33AD7" w:rsidRPr="000B59ED" w:rsidTr="00B33AD7">
        <w:trPr>
          <w:trHeight w:hRule="exact" w:val="322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8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10.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03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10, 23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3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86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4 паза шириной 10 мм на Ø120</w:t>
            </w:r>
          </w:p>
        </w:tc>
      </w:tr>
      <w:tr w:rsidR="00B33AD7" w:rsidRPr="000B59ED" w:rsidTr="00B33AD7">
        <w:trPr>
          <w:trHeight w:hRule="exact" w:val="322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8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11.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03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11, 24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3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86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отв. М20×1,5-7Н</w:t>
            </w:r>
          </w:p>
        </w:tc>
      </w:tr>
      <w:tr w:rsidR="00B33AD7" w:rsidRPr="000B59ED" w:rsidTr="00B33AD7">
        <w:trPr>
          <w:trHeight w:hRule="exact" w:val="317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8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12.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03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12, 25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3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86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паз шириной 15 мм на Ø60</w:t>
            </w:r>
          </w:p>
        </w:tc>
      </w:tr>
      <w:tr w:rsidR="00B33AD7" w:rsidRPr="000B59ED" w:rsidTr="00B33AD7">
        <w:trPr>
          <w:trHeight w:hRule="exact" w:val="322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8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13.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03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13, 26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3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86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отв. М6-7Н</w:t>
            </w:r>
          </w:p>
        </w:tc>
      </w:tr>
      <w:tr w:rsidR="00B33AD7" w:rsidRPr="000B59ED" w:rsidTr="00B33AD7">
        <w:trPr>
          <w:trHeight w:hRule="exact" w:val="322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8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14.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51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2, 14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3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86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2 паза шириной 16 мм на Ø60</w:t>
            </w:r>
          </w:p>
        </w:tc>
      </w:tr>
      <w:tr w:rsidR="00B33AD7" w:rsidRPr="000B59ED" w:rsidTr="00B33AD7">
        <w:trPr>
          <w:trHeight w:hRule="exact" w:val="317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8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15.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51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1, 15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3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86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лыски в р-р 12</w:t>
            </w:r>
          </w:p>
        </w:tc>
      </w:tr>
      <w:tr w:rsidR="00B33AD7" w:rsidRPr="000B59ED" w:rsidTr="00B33AD7">
        <w:trPr>
          <w:trHeight w:hRule="exact" w:val="322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8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16.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51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4, 16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3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86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паз шириной 12 мм на Ø46</w:t>
            </w:r>
          </w:p>
        </w:tc>
      </w:tr>
      <w:tr w:rsidR="00B33AD7" w:rsidRPr="000B59ED" w:rsidTr="00B33AD7">
        <w:trPr>
          <w:trHeight w:hRule="exact" w:val="322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8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17.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51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3, 17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3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86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2 отв. Ø9Н11</w:t>
            </w:r>
          </w:p>
        </w:tc>
      </w:tr>
      <w:tr w:rsidR="00B33AD7" w:rsidRPr="000B59ED" w:rsidTr="00B33AD7">
        <w:trPr>
          <w:trHeight w:hRule="exact" w:val="317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8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18.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51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6, 18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3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86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отв. Ø9Н11</w:t>
            </w:r>
          </w:p>
        </w:tc>
      </w:tr>
      <w:tr w:rsidR="00B33AD7" w:rsidRPr="000B59ED" w:rsidTr="00B33AD7">
        <w:trPr>
          <w:trHeight w:hRule="exact" w:val="322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8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19.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51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5, 19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3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86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плоскость в р-р 50</w:t>
            </w:r>
          </w:p>
        </w:tc>
      </w:tr>
      <w:tr w:rsidR="00B33AD7" w:rsidRPr="000B59ED" w:rsidTr="00B33AD7">
        <w:trPr>
          <w:trHeight w:hRule="exact" w:val="322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8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20.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51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8, 20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3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86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отв. Ø20Н11</w:t>
            </w:r>
          </w:p>
        </w:tc>
      </w:tr>
      <w:tr w:rsidR="00B33AD7" w:rsidRPr="000B59ED" w:rsidTr="00B33AD7">
        <w:trPr>
          <w:trHeight w:hRule="exact" w:val="317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8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21.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51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7, 21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3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21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86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отв. Ø7Н11</w:t>
            </w:r>
          </w:p>
        </w:tc>
      </w:tr>
      <w:tr w:rsidR="00B33AD7" w:rsidRPr="000B59ED" w:rsidTr="00B33AD7">
        <w:trPr>
          <w:trHeight w:hRule="exact" w:val="322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8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22.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03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10, 22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3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22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86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3 паза на Ø65</w:t>
            </w:r>
          </w:p>
        </w:tc>
      </w:tr>
      <w:tr w:rsidR="00B33AD7" w:rsidRPr="000B59ED" w:rsidTr="00B33AD7">
        <w:trPr>
          <w:trHeight w:hRule="exact" w:val="322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8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23.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51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9, 23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3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23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86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отв. Ø6В12</w:t>
            </w:r>
          </w:p>
        </w:tc>
      </w:tr>
      <w:tr w:rsidR="00B33AD7" w:rsidRPr="000B59ED" w:rsidTr="00B33AD7">
        <w:trPr>
          <w:trHeight w:hRule="exact" w:val="317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8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24.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03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12, 24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3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24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86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отв. Ø6В12</w:t>
            </w:r>
          </w:p>
        </w:tc>
      </w:tr>
      <w:tr w:rsidR="00B33AD7" w:rsidRPr="000B59ED" w:rsidTr="00B33AD7">
        <w:trPr>
          <w:trHeight w:hRule="exact" w:val="322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8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25.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03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13, 25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3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25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86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паз шириной 6 мм на Ø9</w:t>
            </w:r>
          </w:p>
        </w:tc>
      </w:tr>
      <w:tr w:rsidR="00B33AD7" w:rsidRPr="000B59ED" w:rsidTr="00B33AD7">
        <w:trPr>
          <w:trHeight w:hRule="exact" w:val="322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8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26.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03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11, 26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393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26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3AD7" w:rsidRPr="00B33AD7" w:rsidRDefault="00B33AD7" w:rsidP="00B33AD7">
            <w:pPr>
              <w:widowControl w:val="0"/>
              <w:autoSpaceDE w:val="0"/>
              <w:autoSpaceDN w:val="0"/>
              <w:adjustRightInd w:val="0"/>
              <w:spacing w:line="269" w:lineRule="exact"/>
              <w:ind w:left="86"/>
              <w:jc w:val="center"/>
              <w:rPr>
                <w:color w:val="000000"/>
                <w:sz w:val="28"/>
                <w:szCs w:val="28"/>
              </w:rPr>
            </w:pPr>
            <w:r w:rsidRPr="00B33AD7">
              <w:rPr>
                <w:color w:val="000000"/>
                <w:sz w:val="28"/>
                <w:szCs w:val="28"/>
              </w:rPr>
              <w:t>лыски в р-р 40,5</w:t>
            </w:r>
          </w:p>
        </w:tc>
      </w:tr>
    </w:tbl>
    <w:p w:rsidR="00B33AD7" w:rsidRDefault="00B33AD7" w:rsidP="00B33AD7"/>
    <w:p w:rsidR="00B33AD7" w:rsidRDefault="00B33AD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2F2074" w:rsidRDefault="002F2074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2F2074" w:rsidRDefault="002F2074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2F2074" w:rsidRDefault="002F2074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2F2074" w:rsidRDefault="002F2074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2F2074" w:rsidRDefault="002F2074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2F2074" w:rsidRDefault="002F2074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2F2074" w:rsidRDefault="002F2074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2F2074" w:rsidRDefault="002F2074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2F2074" w:rsidRDefault="002F2074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2F2074" w:rsidRDefault="002F2074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2F2074" w:rsidRDefault="002F2074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2F2074" w:rsidRDefault="002F2074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2F2074" w:rsidRDefault="002F2074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2F2074" w:rsidRDefault="002F2074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2F2074" w:rsidRDefault="002F2074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2F2074" w:rsidRPr="002F2074" w:rsidRDefault="002F2074" w:rsidP="002F2074">
      <w:pPr>
        <w:widowControl w:val="0"/>
        <w:autoSpaceDE w:val="0"/>
        <w:autoSpaceDN w:val="0"/>
        <w:adjustRightInd w:val="0"/>
        <w:ind w:left="1204"/>
        <w:rPr>
          <w:color w:val="000000"/>
          <w:sz w:val="28"/>
          <w:szCs w:val="28"/>
        </w:rPr>
      </w:pPr>
      <w:r w:rsidRPr="002F2074">
        <w:rPr>
          <w:color w:val="000000"/>
          <w:sz w:val="28"/>
          <w:szCs w:val="28"/>
        </w:rPr>
        <w:t>Таблица 3 – Задания к контрольной работе № 2.</w:t>
      </w:r>
    </w:p>
    <w:tbl>
      <w:tblPr>
        <w:tblpPr w:leftFromText="180" w:rightFromText="180" w:vertAnchor="page" w:horzAnchor="page" w:tblpX="1809" w:tblpY="124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48"/>
        <w:gridCol w:w="3402"/>
        <w:gridCol w:w="3539"/>
      </w:tblGrid>
      <w:tr w:rsidR="002F2074" w:rsidRPr="00711A9D" w:rsidTr="001B3DF2">
        <w:trPr>
          <w:trHeight w:hRule="exact" w:val="869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427" w:lineRule="exact"/>
              <w:ind w:left="287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Номер</w:t>
            </w:r>
          </w:p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30" w:lineRule="exact"/>
              <w:ind w:left="187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варианта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427" w:lineRule="exact"/>
              <w:ind w:left="403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Контрольные вопросы</w:t>
            </w:r>
          </w:p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35" w:lineRule="exact"/>
              <w:ind w:left="671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(номер вопроса)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432" w:lineRule="exact"/>
              <w:ind w:left="254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Контрольные задачи</w:t>
            </w:r>
          </w:p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30" w:lineRule="exact"/>
              <w:ind w:left="86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(номер приспособления)</w:t>
            </w:r>
          </w:p>
        </w:tc>
      </w:tr>
      <w:tr w:rsidR="002F2074" w:rsidRPr="00711A9D" w:rsidTr="001B3DF2">
        <w:trPr>
          <w:trHeight w:hRule="exact" w:val="322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18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1.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89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27, 40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84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1</w:t>
            </w:r>
          </w:p>
        </w:tc>
      </w:tr>
      <w:tr w:rsidR="002F2074" w:rsidRPr="00711A9D" w:rsidTr="001B3DF2">
        <w:trPr>
          <w:trHeight w:hRule="exact" w:val="322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18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2.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89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28, 41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84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2</w:t>
            </w:r>
          </w:p>
        </w:tc>
      </w:tr>
      <w:tr w:rsidR="002F2074" w:rsidRPr="00711A9D" w:rsidTr="001B3DF2">
        <w:trPr>
          <w:trHeight w:hRule="exact" w:val="317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18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3.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89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29, 42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84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3</w:t>
            </w:r>
          </w:p>
        </w:tc>
      </w:tr>
      <w:tr w:rsidR="002F2074" w:rsidRPr="00711A9D" w:rsidTr="001B3DF2">
        <w:trPr>
          <w:trHeight w:hRule="exact" w:val="322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18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4.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89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30, 43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84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4</w:t>
            </w:r>
          </w:p>
        </w:tc>
      </w:tr>
      <w:tr w:rsidR="002F2074" w:rsidRPr="00711A9D" w:rsidTr="001B3DF2">
        <w:trPr>
          <w:trHeight w:hRule="exact" w:val="322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18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5.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89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31, 44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84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5</w:t>
            </w:r>
          </w:p>
        </w:tc>
      </w:tr>
      <w:tr w:rsidR="002F2074" w:rsidRPr="00711A9D" w:rsidTr="001B3DF2">
        <w:trPr>
          <w:trHeight w:hRule="exact" w:val="317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18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6.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89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32, 45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84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6</w:t>
            </w:r>
          </w:p>
        </w:tc>
      </w:tr>
      <w:tr w:rsidR="002F2074" w:rsidRPr="00711A9D" w:rsidTr="001B3DF2">
        <w:trPr>
          <w:trHeight w:hRule="exact" w:val="322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18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7.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89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33, 46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84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7</w:t>
            </w:r>
          </w:p>
        </w:tc>
      </w:tr>
      <w:tr w:rsidR="002F2074" w:rsidRPr="00711A9D" w:rsidTr="001B3DF2">
        <w:trPr>
          <w:trHeight w:hRule="exact" w:val="322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18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8.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89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34, 47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84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8</w:t>
            </w:r>
          </w:p>
        </w:tc>
      </w:tr>
      <w:tr w:rsidR="002F2074" w:rsidRPr="00711A9D" w:rsidTr="001B3DF2">
        <w:trPr>
          <w:trHeight w:hRule="exact" w:val="317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18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9.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89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35, 48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84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9</w:t>
            </w:r>
          </w:p>
        </w:tc>
      </w:tr>
      <w:tr w:rsidR="002F2074" w:rsidRPr="00711A9D" w:rsidTr="001B3DF2">
        <w:trPr>
          <w:trHeight w:hRule="exact" w:val="322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18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10.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89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36, 49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32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10</w:t>
            </w:r>
          </w:p>
        </w:tc>
      </w:tr>
      <w:tr w:rsidR="002F2074" w:rsidRPr="00711A9D" w:rsidTr="001B3DF2">
        <w:trPr>
          <w:trHeight w:hRule="exact" w:val="322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18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11.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89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37, 50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32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11</w:t>
            </w:r>
          </w:p>
        </w:tc>
      </w:tr>
      <w:tr w:rsidR="002F2074" w:rsidRPr="00711A9D" w:rsidTr="001B3DF2">
        <w:trPr>
          <w:trHeight w:hRule="exact" w:val="317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18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12.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89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38, 51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32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12</w:t>
            </w:r>
          </w:p>
        </w:tc>
      </w:tr>
      <w:tr w:rsidR="002F2074" w:rsidRPr="00711A9D" w:rsidTr="001B3DF2">
        <w:trPr>
          <w:trHeight w:hRule="exact" w:val="322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18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13.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89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39, 52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32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13</w:t>
            </w:r>
          </w:p>
        </w:tc>
      </w:tr>
      <w:tr w:rsidR="002F2074" w:rsidRPr="00711A9D" w:rsidTr="001B3DF2">
        <w:trPr>
          <w:trHeight w:hRule="exact" w:val="322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18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lastRenderedPageBreak/>
              <w:t>14.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89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28, 40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32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14</w:t>
            </w:r>
          </w:p>
        </w:tc>
      </w:tr>
      <w:tr w:rsidR="002F2074" w:rsidRPr="00711A9D" w:rsidTr="001B3DF2">
        <w:trPr>
          <w:trHeight w:hRule="exact" w:val="317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18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15.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89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27, 41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32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15</w:t>
            </w:r>
          </w:p>
        </w:tc>
      </w:tr>
      <w:tr w:rsidR="002F2074" w:rsidRPr="00711A9D" w:rsidTr="001B3DF2">
        <w:trPr>
          <w:trHeight w:hRule="exact" w:val="322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18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16.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89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30, 42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32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16</w:t>
            </w:r>
          </w:p>
        </w:tc>
      </w:tr>
      <w:tr w:rsidR="002F2074" w:rsidRPr="00711A9D" w:rsidTr="001B3DF2">
        <w:trPr>
          <w:trHeight w:hRule="exact" w:val="322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18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17.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89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29, 43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32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17</w:t>
            </w:r>
          </w:p>
        </w:tc>
      </w:tr>
      <w:tr w:rsidR="002F2074" w:rsidRPr="00711A9D" w:rsidTr="001B3DF2">
        <w:trPr>
          <w:trHeight w:hRule="exact" w:val="317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18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18.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89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32, 44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32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18</w:t>
            </w:r>
          </w:p>
        </w:tc>
      </w:tr>
      <w:tr w:rsidR="002F2074" w:rsidRPr="00711A9D" w:rsidTr="001B3DF2">
        <w:trPr>
          <w:trHeight w:hRule="exact" w:val="322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18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19.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89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31, 45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32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19</w:t>
            </w:r>
          </w:p>
        </w:tc>
      </w:tr>
      <w:tr w:rsidR="002F2074" w:rsidRPr="00711A9D" w:rsidTr="001B3DF2">
        <w:trPr>
          <w:trHeight w:hRule="exact" w:val="322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18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20.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89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34, 46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32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20</w:t>
            </w:r>
          </w:p>
        </w:tc>
      </w:tr>
      <w:tr w:rsidR="002F2074" w:rsidRPr="00711A9D" w:rsidTr="001B3DF2">
        <w:trPr>
          <w:trHeight w:hRule="exact" w:val="317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18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21.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89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33, 47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32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21</w:t>
            </w:r>
          </w:p>
        </w:tc>
      </w:tr>
      <w:tr w:rsidR="002F2074" w:rsidRPr="00711A9D" w:rsidTr="001B3DF2">
        <w:trPr>
          <w:trHeight w:hRule="exact" w:val="322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18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22.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89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36, 48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32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22</w:t>
            </w:r>
          </w:p>
        </w:tc>
      </w:tr>
      <w:tr w:rsidR="002F2074" w:rsidRPr="00711A9D" w:rsidTr="001B3DF2">
        <w:trPr>
          <w:trHeight w:hRule="exact" w:val="322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18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23.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89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35, 49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32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23</w:t>
            </w:r>
          </w:p>
        </w:tc>
      </w:tr>
      <w:tr w:rsidR="002F2074" w:rsidRPr="00711A9D" w:rsidTr="001B3DF2">
        <w:trPr>
          <w:trHeight w:hRule="exact" w:val="317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18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24.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89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38, 50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32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24</w:t>
            </w:r>
          </w:p>
        </w:tc>
      </w:tr>
      <w:tr w:rsidR="002F2074" w:rsidRPr="00711A9D" w:rsidTr="001B3DF2">
        <w:trPr>
          <w:trHeight w:hRule="exact" w:val="322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18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25.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89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39, 51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32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25</w:t>
            </w:r>
          </w:p>
        </w:tc>
      </w:tr>
      <w:tr w:rsidR="002F2074" w:rsidRPr="00711A9D" w:rsidTr="001B3DF2">
        <w:trPr>
          <w:trHeight w:hRule="exact" w:val="322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518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26.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89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37, 52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2074" w:rsidRPr="002F2074" w:rsidRDefault="002F2074" w:rsidP="002F2074">
            <w:pPr>
              <w:widowControl w:val="0"/>
              <w:autoSpaceDE w:val="0"/>
              <w:autoSpaceDN w:val="0"/>
              <w:adjustRightInd w:val="0"/>
              <w:spacing w:line="269" w:lineRule="exact"/>
              <w:ind w:left="1032"/>
              <w:jc w:val="center"/>
              <w:rPr>
                <w:color w:val="000000"/>
                <w:sz w:val="28"/>
                <w:szCs w:val="28"/>
              </w:rPr>
            </w:pPr>
            <w:r w:rsidRPr="002F2074">
              <w:rPr>
                <w:color w:val="000000"/>
                <w:sz w:val="28"/>
                <w:szCs w:val="28"/>
              </w:rPr>
              <w:t>26</w:t>
            </w:r>
          </w:p>
        </w:tc>
      </w:tr>
    </w:tbl>
    <w:p w:rsidR="002F2074" w:rsidRDefault="002F2074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sz w:val="28"/>
          <w:szCs w:val="28"/>
        </w:rPr>
      </w:pPr>
    </w:p>
    <w:p w:rsidR="004631B7" w:rsidRDefault="004631B7" w:rsidP="00B33AD7">
      <w:pPr>
        <w:tabs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Рекомендуемая литература</w:t>
      </w:r>
    </w:p>
    <w:p w:rsidR="004631B7" w:rsidRDefault="004631B7" w:rsidP="00B33AD7">
      <w:pPr>
        <w:tabs>
          <w:tab w:val="left" w:pos="900"/>
        </w:tabs>
        <w:jc w:val="center"/>
        <w:rPr>
          <w:b/>
          <w:sz w:val="28"/>
          <w:szCs w:val="28"/>
        </w:rPr>
      </w:pPr>
    </w:p>
    <w:p w:rsidR="004631B7" w:rsidRPr="004631B7" w:rsidRDefault="004631B7" w:rsidP="004631B7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4631B7">
        <w:rPr>
          <w:color w:val="000000"/>
          <w:sz w:val="28"/>
          <w:szCs w:val="28"/>
        </w:rPr>
        <w:t>1. Черпаков Б.И. Технологическая оснастка. М.: Издательский центр«Академия», 2003.</w:t>
      </w:r>
    </w:p>
    <w:p w:rsidR="004631B7" w:rsidRPr="004631B7" w:rsidRDefault="004631B7" w:rsidP="004631B7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4631B7">
        <w:rPr>
          <w:color w:val="000000"/>
          <w:sz w:val="28"/>
          <w:szCs w:val="28"/>
        </w:rPr>
        <w:t>2. Белоусов А.П. Проектирование станочных приспособлений. М.: Высшая школа, 1980.</w:t>
      </w:r>
    </w:p>
    <w:p w:rsidR="004631B7" w:rsidRPr="004631B7" w:rsidRDefault="004631B7" w:rsidP="004631B7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4631B7">
        <w:rPr>
          <w:color w:val="000000"/>
          <w:sz w:val="28"/>
          <w:szCs w:val="28"/>
        </w:rPr>
        <w:t>3. Корсаков В.С. Основы конструирования приспособлений. М.: Машиностроение, 1983.</w:t>
      </w:r>
    </w:p>
    <w:p w:rsidR="004631B7" w:rsidRPr="004631B7" w:rsidRDefault="004631B7" w:rsidP="004631B7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4631B7">
        <w:rPr>
          <w:color w:val="000000"/>
          <w:sz w:val="28"/>
          <w:szCs w:val="28"/>
        </w:rPr>
        <w:t>4. Справочник технолога-машиностроителя. Т1. Под редакцией А. Г. Косиловой и Р. К. Мещерякова. М.: Машиностроение, 1986.</w:t>
      </w:r>
    </w:p>
    <w:p w:rsidR="004631B7" w:rsidRPr="004631B7" w:rsidRDefault="004631B7" w:rsidP="004631B7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4631B7">
        <w:rPr>
          <w:color w:val="000000"/>
          <w:sz w:val="28"/>
          <w:szCs w:val="28"/>
        </w:rPr>
        <w:t>5. Справочник технолога-машиностроителя. Т2. Под редакцией А. Г. Косиловой и Р. К. Мещерякова. М.: Машиностроение, 1986.</w:t>
      </w:r>
    </w:p>
    <w:p w:rsidR="004631B7" w:rsidRPr="004631B7" w:rsidRDefault="004631B7" w:rsidP="004631B7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4631B7">
        <w:rPr>
          <w:color w:val="000000"/>
          <w:sz w:val="28"/>
          <w:szCs w:val="28"/>
        </w:rPr>
        <w:t>6. Станочные приспособления. Справочник. Т1. Под редакцией Б. Н. Вардашкина. М.: Машиностроение, 1984.</w:t>
      </w:r>
    </w:p>
    <w:p w:rsidR="004631B7" w:rsidRPr="004631B7" w:rsidRDefault="004631B7" w:rsidP="004631B7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4631B7">
        <w:rPr>
          <w:color w:val="000000"/>
          <w:sz w:val="28"/>
          <w:szCs w:val="28"/>
        </w:rPr>
        <w:t>7. Станочные приспособления. Справочник. Т2. Под редакцией Б. Н. Вардашкина. М.: Машиностроение, 1984.</w:t>
      </w:r>
    </w:p>
    <w:p w:rsidR="004631B7" w:rsidRPr="004631B7" w:rsidRDefault="004631B7" w:rsidP="004631B7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4631B7">
        <w:rPr>
          <w:color w:val="000000"/>
          <w:sz w:val="28"/>
          <w:szCs w:val="28"/>
        </w:rPr>
        <w:t>8. Краткий справочник металлиста. Под общей редакцией П. Н. Орлова, Е. А. Скороходова. М.: Машиностроение, 1987.</w:t>
      </w:r>
    </w:p>
    <w:p w:rsidR="004631B7" w:rsidRPr="004631B7" w:rsidRDefault="004631B7" w:rsidP="004631B7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4631B7">
        <w:rPr>
          <w:color w:val="000000"/>
          <w:sz w:val="28"/>
          <w:szCs w:val="28"/>
        </w:rPr>
        <w:t>9. Антонюк В.Е. Конструктору станочных приспособлений. Минск: Беларусь, 1991.</w:t>
      </w:r>
    </w:p>
    <w:p w:rsidR="004631B7" w:rsidRPr="004631B7" w:rsidRDefault="004631B7" w:rsidP="004631B7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4631B7">
        <w:rPr>
          <w:color w:val="000000"/>
          <w:sz w:val="28"/>
          <w:szCs w:val="28"/>
        </w:rPr>
        <w:t>10. Ревин С.А. Проектирование технологической оснастки. Учебно-методическое пособие. Липецк, 1991.</w:t>
      </w:r>
    </w:p>
    <w:p w:rsidR="004631B7" w:rsidRPr="004631B7" w:rsidRDefault="004631B7" w:rsidP="004631B7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4631B7">
        <w:rPr>
          <w:color w:val="000000"/>
          <w:sz w:val="28"/>
          <w:szCs w:val="28"/>
        </w:rPr>
        <w:t>11. Обработка металлов резанием. Справочник технолога. Под редакцией А.А. Панова. М.: Машиностроение, 1988.</w:t>
      </w:r>
    </w:p>
    <w:p w:rsidR="004631B7" w:rsidRPr="004631B7" w:rsidRDefault="004631B7" w:rsidP="004631B7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4631B7">
        <w:rPr>
          <w:color w:val="000000"/>
          <w:sz w:val="28"/>
          <w:szCs w:val="28"/>
        </w:rPr>
        <w:t>12. Горошкин А.К. Приспособления для металлорежущих станков. Справочник. М.: Машиностроение, 1990.</w:t>
      </w:r>
    </w:p>
    <w:p w:rsidR="004631B7" w:rsidRPr="004631B7" w:rsidRDefault="004631B7" w:rsidP="004631B7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4631B7">
        <w:rPr>
          <w:color w:val="000000"/>
          <w:sz w:val="28"/>
          <w:szCs w:val="28"/>
        </w:rPr>
        <w:t>13. Нефёдов К. А. Сборник задач и упражнений по резанию металлов и режущему инструменту. М.: Машиностроение, 1990.</w:t>
      </w:r>
    </w:p>
    <w:p w:rsidR="004631B7" w:rsidRPr="004631B7" w:rsidRDefault="004631B7" w:rsidP="004631B7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4631B7">
        <w:rPr>
          <w:color w:val="000000"/>
          <w:sz w:val="28"/>
          <w:szCs w:val="28"/>
        </w:rPr>
        <w:t>14. Ревин С.А. Курсовое и дипломное проектирование в машиностроительных техникумах. Липецк, 1991.</w:t>
      </w:r>
    </w:p>
    <w:p w:rsidR="004631B7" w:rsidRPr="004631B7" w:rsidRDefault="004631B7" w:rsidP="004631B7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4631B7">
        <w:rPr>
          <w:color w:val="000000"/>
          <w:sz w:val="28"/>
          <w:szCs w:val="28"/>
        </w:rPr>
        <w:t>15. Гельфгат Ю.И. Сборник задач и упражнений по технологии машиностроения. М.: Высшая школа, 1986.</w:t>
      </w:r>
    </w:p>
    <w:p w:rsidR="004631B7" w:rsidRPr="004631B7" w:rsidRDefault="004631B7" w:rsidP="004631B7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4631B7">
        <w:rPr>
          <w:color w:val="000000"/>
          <w:sz w:val="28"/>
          <w:szCs w:val="28"/>
        </w:rPr>
        <w:t>16. Антонюк В.Е. В помощь молодому конструктору станочных приспособлений. Минск, Беларусь, 1975.</w:t>
      </w:r>
    </w:p>
    <w:p w:rsidR="004631B7" w:rsidRPr="004631B7" w:rsidRDefault="004631B7" w:rsidP="004631B7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4631B7">
        <w:rPr>
          <w:color w:val="000000"/>
          <w:sz w:val="28"/>
          <w:szCs w:val="28"/>
        </w:rPr>
        <w:t>17. Балабанов А.Н. Краткий справочник технолога-машиностроителя. М.: Издательство стандартов, 1992.</w:t>
      </w:r>
    </w:p>
    <w:p w:rsidR="004631B7" w:rsidRPr="004631B7" w:rsidRDefault="004631B7" w:rsidP="004631B7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4631B7">
        <w:rPr>
          <w:color w:val="000000"/>
          <w:sz w:val="28"/>
          <w:szCs w:val="28"/>
        </w:rPr>
        <w:t>18. Общетехнический справочник / Под редакцией Е.А. Скороходова. М.: Машиностроение, 1982.</w:t>
      </w:r>
    </w:p>
    <w:p w:rsidR="004631B7" w:rsidRDefault="004631B7" w:rsidP="00622A26">
      <w:pPr>
        <w:tabs>
          <w:tab w:val="left" w:pos="900"/>
        </w:tabs>
        <w:rPr>
          <w:b/>
          <w:sz w:val="28"/>
          <w:szCs w:val="28"/>
        </w:rPr>
      </w:pPr>
    </w:p>
    <w:p w:rsidR="00622A26" w:rsidRDefault="00622A26" w:rsidP="00622A26">
      <w:pPr>
        <w:tabs>
          <w:tab w:val="left" w:pos="900"/>
        </w:tabs>
        <w:rPr>
          <w:b/>
          <w:sz w:val="28"/>
          <w:szCs w:val="28"/>
        </w:rPr>
      </w:pPr>
    </w:p>
    <w:p w:rsidR="00622A26" w:rsidRDefault="00622A26" w:rsidP="00622A26">
      <w:pPr>
        <w:tabs>
          <w:tab w:val="left" w:pos="900"/>
        </w:tabs>
        <w:rPr>
          <w:b/>
          <w:sz w:val="28"/>
          <w:szCs w:val="28"/>
        </w:rPr>
      </w:pPr>
    </w:p>
    <w:p w:rsidR="00622A26" w:rsidRDefault="00622A26" w:rsidP="00622A26">
      <w:pPr>
        <w:tabs>
          <w:tab w:val="left" w:pos="900"/>
        </w:tabs>
        <w:rPr>
          <w:b/>
          <w:sz w:val="28"/>
          <w:szCs w:val="28"/>
        </w:rPr>
      </w:pPr>
    </w:p>
    <w:p w:rsidR="00622A26" w:rsidRDefault="00622A26" w:rsidP="00622A26">
      <w:pPr>
        <w:tabs>
          <w:tab w:val="left" w:pos="900"/>
        </w:tabs>
        <w:rPr>
          <w:b/>
          <w:sz w:val="28"/>
          <w:szCs w:val="28"/>
        </w:rPr>
      </w:pPr>
    </w:p>
    <w:p w:rsidR="00622A26" w:rsidRDefault="00622A26" w:rsidP="00622A26">
      <w:pPr>
        <w:tabs>
          <w:tab w:val="left" w:pos="900"/>
        </w:tabs>
        <w:rPr>
          <w:b/>
          <w:sz w:val="28"/>
          <w:szCs w:val="28"/>
        </w:rPr>
      </w:pPr>
    </w:p>
    <w:p w:rsidR="00622A26" w:rsidRDefault="00622A26" w:rsidP="00622A26">
      <w:pPr>
        <w:tabs>
          <w:tab w:val="left" w:pos="900"/>
        </w:tabs>
        <w:rPr>
          <w:b/>
          <w:sz w:val="28"/>
          <w:szCs w:val="28"/>
        </w:rPr>
      </w:pPr>
    </w:p>
    <w:p w:rsidR="00622A26" w:rsidRDefault="00622A26" w:rsidP="00622A26">
      <w:pPr>
        <w:tabs>
          <w:tab w:val="left" w:pos="900"/>
        </w:tabs>
        <w:rPr>
          <w:b/>
          <w:sz w:val="28"/>
          <w:szCs w:val="28"/>
        </w:rPr>
      </w:pPr>
    </w:p>
    <w:p w:rsidR="00622A26" w:rsidRDefault="00622A26" w:rsidP="00622A26">
      <w:pPr>
        <w:tabs>
          <w:tab w:val="left" w:pos="900"/>
        </w:tabs>
        <w:rPr>
          <w:b/>
          <w:sz w:val="28"/>
          <w:szCs w:val="28"/>
        </w:rPr>
      </w:pPr>
    </w:p>
    <w:p w:rsidR="00622A26" w:rsidRDefault="00622A26" w:rsidP="00622A26">
      <w:pPr>
        <w:tabs>
          <w:tab w:val="left" w:pos="900"/>
        </w:tabs>
        <w:rPr>
          <w:b/>
          <w:sz w:val="28"/>
          <w:szCs w:val="28"/>
        </w:rPr>
      </w:pPr>
    </w:p>
    <w:p w:rsidR="00622A26" w:rsidRDefault="00622A26" w:rsidP="00622A26">
      <w:pPr>
        <w:tabs>
          <w:tab w:val="left" w:pos="900"/>
        </w:tabs>
        <w:rPr>
          <w:b/>
          <w:sz w:val="28"/>
          <w:szCs w:val="28"/>
        </w:rPr>
      </w:pPr>
    </w:p>
    <w:p w:rsidR="00622A26" w:rsidRDefault="00622A26" w:rsidP="00622A26">
      <w:pPr>
        <w:tabs>
          <w:tab w:val="left" w:pos="900"/>
        </w:tabs>
        <w:rPr>
          <w:b/>
          <w:sz w:val="28"/>
          <w:szCs w:val="28"/>
        </w:rPr>
      </w:pPr>
    </w:p>
    <w:p w:rsidR="00622A26" w:rsidRDefault="00622A26" w:rsidP="00622A26">
      <w:pPr>
        <w:tabs>
          <w:tab w:val="left" w:pos="900"/>
        </w:tabs>
        <w:rPr>
          <w:b/>
          <w:sz w:val="28"/>
          <w:szCs w:val="28"/>
        </w:rPr>
      </w:pPr>
    </w:p>
    <w:p w:rsidR="00622A26" w:rsidRDefault="00622A26" w:rsidP="00622A26">
      <w:pPr>
        <w:widowControl w:val="0"/>
        <w:autoSpaceDE w:val="0"/>
        <w:autoSpaceDN w:val="0"/>
        <w:adjustRightInd w:val="0"/>
        <w:ind w:left="3312"/>
        <w:rPr>
          <w:color w:val="000000"/>
          <w:sz w:val="20"/>
          <w:szCs w:val="20"/>
        </w:rPr>
      </w:pPr>
      <w:r w:rsidRPr="00622A26">
        <w:rPr>
          <w:b/>
          <w:bCs/>
          <w:color w:val="000000"/>
          <w:sz w:val="28"/>
          <w:szCs w:val="28"/>
        </w:rPr>
        <w:t>СОДЕРЖАНИЕ</w:t>
      </w:r>
      <w:r w:rsidRPr="00622A26">
        <w:rPr>
          <w:color w:val="000000"/>
          <w:sz w:val="20"/>
          <w:szCs w:val="20"/>
        </w:rPr>
        <w:t xml:space="preserve"> </w:t>
      </w:r>
    </w:p>
    <w:p w:rsidR="00B2379B" w:rsidRDefault="00B2379B" w:rsidP="00622A26">
      <w:pPr>
        <w:widowControl w:val="0"/>
        <w:autoSpaceDE w:val="0"/>
        <w:autoSpaceDN w:val="0"/>
        <w:adjustRightInd w:val="0"/>
        <w:ind w:left="3312"/>
        <w:rPr>
          <w:color w:val="000000"/>
          <w:sz w:val="20"/>
          <w:szCs w:val="20"/>
        </w:rPr>
      </w:pPr>
    </w:p>
    <w:p w:rsidR="00622A26" w:rsidRPr="00622A26" w:rsidRDefault="00622A26" w:rsidP="00622A26">
      <w:pPr>
        <w:widowControl w:val="0"/>
        <w:autoSpaceDE w:val="0"/>
        <w:autoSpaceDN w:val="0"/>
        <w:adjustRightInd w:val="0"/>
        <w:ind w:left="567"/>
        <w:rPr>
          <w:color w:val="000000"/>
          <w:sz w:val="28"/>
          <w:szCs w:val="28"/>
        </w:rPr>
      </w:pPr>
      <w:r w:rsidRPr="00622A26">
        <w:rPr>
          <w:color w:val="000000"/>
          <w:sz w:val="28"/>
          <w:szCs w:val="28"/>
        </w:rPr>
        <w:t xml:space="preserve">ВВЕДЕНИЕ </w:t>
      </w:r>
      <w:r>
        <w:rPr>
          <w:color w:val="000000"/>
          <w:sz w:val="28"/>
          <w:szCs w:val="28"/>
        </w:rPr>
        <w:t>………………………………………………………………………..3</w:t>
      </w:r>
    </w:p>
    <w:p w:rsidR="00622A26" w:rsidRPr="00622A26" w:rsidRDefault="00622A26" w:rsidP="00622A26">
      <w:pPr>
        <w:widowControl w:val="0"/>
        <w:autoSpaceDE w:val="0"/>
        <w:autoSpaceDN w:val="0"/>
        <w:adjustRightInd w:val="0"/>
        <w:ind w:left="567"/>
        <w:rPr>
          <w:color w:val="000000"/>
          <w:sz w:val="28"/>
          <w:szCs w:val="28"/>
        </w:rPr>
      </w:pPr>
      <w:r w:rsidRPr="00622A26">
        <w:rPr>
          <w:color w:val="000000"/>
          <w:sz w:val="28"/>
          <w:szCs w:val="28"/>
        </w:rPr>
        <w:t>КОНТРОЛЬНЫЕ ЗАДАНИЯ И МЕТОДИЧЕСКИЕ УКАЗАНИЯ</w:t>
      </w:r>
    </w:p>
    <w:p w:rsidR="00622A26" w:rsidRPr="00622A26" w:rsidRDefault="00622A26" w:rsidP="00622A26">
      <w:pPr>
        <w:widowControl w:val="0"/>
        <w:autoSpaceDE w:val="0"/>
        <w:autoSpaceDN w:val="0"/>
        <w:adjustRightInd w:val="0"/>
        <w:ind w:left="567"/>
        <w:rPr>
          <w:b/>
          <w:bCs/>
          <w:color w:val="000000"/>
          <w:sz w:val="28"/>
          <w:szCs w:val="28"/>
        </w:rPr>
      </w:pPr>
      <w:r w:rsidRPr="00622A26">
        <w:rPr>
          <w:color w:val="000000"/>
          <w:sz w:val="28"/>
          <w:szCs w:val="28"/>
        </w:rPr>
        <w:t>ПО ИХ ВЫПОЛНЕНИЮ</w:t>
      </w:r>
      <w:r>
        <w:rPr>
          <w:color w:val="000000"/>
          <w:sz w:val="28"/>
          <w:szCs w:val="28"/>
        </w:rPr>
        <w:t>………………………………………………………….4</w:t>
      </w:r>
    </w:p>
    <w:p w:rsidR="00622A26" w:rsidRPr="00622A26" w:rsidRDefault="00622A26" w:rsidP="00622A26">
      <w:pPr>
        <w:widowControl w:val="0"/>
        <w:autoSpaceDE w:val="0"/>
        <w:autoSpaceDN w:val="0"/>
        <w:adjustRightInd w:val="0"/>
        <w:ind w:left="567"/>
        <w:rPr>
          <w:color w:val="000000"/>
          <w:sz w:val="28"/>
          <w:szCs w:val="28"/>
        </w:rPr>
      </w:pPr>
      <w:r w:rsidRPr="00622A26">
        <w:rPr>
          <w:color w:val="000000"/>
          <w:sz w:val="28"/>
          <w:szCs w:val="28"/>
        </w:rPr>
        <w:t>ОБЩИЕ ПОЛОЖЕНИЯ.</w:t>
      </w:r>
    </w:p>
    <w:p w:rsidR="00622A26" w:rsidRPr="00622A26" w:rsidRDefault="00622A26" w:rsidP="00622A26">
      <w:pPr>
        <w:widowControl w:val="0"/>
        <w:autoSpaceDE w:val="0"/>
        <w:autoSpaceDN w:val="0"/>
        <w:adjustRightInd w:val="0"/>
        <w:ind w:left="567"/>
        <w:rPr>
          <w:color w:val="000000"/>
          <w:sz w:val="28"/>
          <w:szCs w:val="28"/>
        </w:rPr>
      </w:pPr>
      <w:r w:rsidRPr="00622A26">
        <w:rPr>
          <w:color w:val="000000"/>
          <w:sz w:val="28"/>
          <w:szCs w:val="28"/>
        </w:rPr>
        <w:t>КОНТРОЛЬНЫЕ ВОПРОСЫ</w:t>
      </w:r>
      <w:r>
        <w:rPr>
          <w:color w:val="000000"/>
          <w:sz w:val="28"/>
          <w:szCs w:val="28"/>
        </w:rPr>
        <w:t>…………………………………………………</w:t>
      </w:r>
      <w:r w:rsidR="00B2379B">
        <w:rPr>
          <w:color w:val="000000"/>
          <w:sz w:val="28"/>
          <w:szCs w:val="28"/>
        </w:rPr>
        <w:t>..</w:t>
      </w:r>
      <w:r>
        <w:rPr>
          <w:color w:val="000000"/>
          <w:sz w:val="28"/>
          <w:szCs w:val="28"/>
        </w:rPr>
        <w:t>5-7</w:t>
      </w:r>
    </w:p>
    <w:p w:rsidR="00622A26" w:rsidRPr="00622A26" w:rsidRDefault="00622A26" w:rsidP="00622A26">
      <w:pPr>
        <w:widowControl w:val="0"/>
        <w:autoSpaceDE w:val="0"/>
        <w:autoSpaceDN w:val="0"/>
        <w:adjustRightInd w:val="0"/>
        <w:ind w:left="567"/>
        <w:rPr>
          <w:color w:val="000000"/>
          <w:sz w:val="28"/>
          <w:szCs w:val="28"/>
        </w:rPr>
      </w:pPr>
      <w:r w:rsidRPr="00622A26">
        <w:rPr>
          <w:color w:val="000000"/>
          <w:sz w:val="28"/>
          <w:szCs w:val="28"/>
        </w:rPr>
        <w:t>КОНТРОЛЬНЫЕ ЗАДАЧИ</w:t>
      </w:r>
      <w:r>
        <w:rPr>
          <w:color w:val="000000"/>
          <w:sz w:val="28"/>
          <w:szCs w:val="28"/>
        </w:rPr>
        <w:t>………………………………………………………..8</w:t>
      </w:r>
    </w:p>
    <w:p w:rsidR="00622A26" w:rsidRPr="00622A26" w:rsidRDefault="00622A26" w:rsidP="00622A26">
      <w:pPr>
        <w:widowControl w:val="0"/>
        <w:autoSpaceDE w:val="0"/>
        <w:autoSpaceDN w:val="0"/>
        <w:adjustRightInd w:val="0"/>
        <w:ind w:left="567"/>
        <w:rPr>
          <w:color w:val="000000"/>
          <w:sz w:val="28"/>
          <w:szCs w:val="28"/>
        </w:rPr>
      </w:pPr>
      <w:r w:rsidRPr="00622A26">
        <w:rPr>
          <w:color w:val="000000"/>
          <w:sz w:val="28"/>
          <w:szCs w:val="28"/>
        </w:rPr>
        <w:t>ВАРИАНТЫ ЗАДАНИЙ К КОНТРОЛЬНЫМ РАБОТАМ</w:t>
      </w:r>
      <w:r w:rsidR="00B2379B">
        <w:rPr>
          <w:color w:val="000000"/>
          <w:sz w:val="28"/>
          <w:szCs w:val="28"/>
        </w:rPr>
        <w:t>………………...22-23</w:t>
      </w:r>
    </w:p>
    <w:p w:rsidR="00622A26" w:rsidRDefault="00622A26" w:rsidP="00622A26">
      <w:pPr>
        <w:widowControl w:val="0"/>
        <w:autoSpaceDE w:val="0"/>
        <w:autoSpaceDN w:val="0"/>
        <w:adjustRightInd w:val="0"/>
        <w:ind w:left="567"/>
        <w:rPr>
          <w:color w:val="000000"/>
          <w:sz w:val="28"/>
          <w:szCs w:val="28"/>
        </w:rPr>
      </w:pPr>
      <w:r w:rsidRPr="00622A26">
        <w:rPr>
          <w:color w:val="000000"/>
          <w:sz w:val="28"/>
          <w:szCs w:val="28"/>
        </w:rPr>
        <w:t>РЕКОМЕНДУЕМАЯ ЛИТЕРАТУРА</w:t>
      </w:r>
      <w:r w:rsidR="00B2379B">
        <w:rPr>
          <w:color w:val="000000"/>
          <w:sz w:val="28"/>
          <w:szCs w:val="28"/>
        </w:rPr>
        <w:t>……………………………………………24</w:t>
      </w:r>
    </w:p>
    <w:p w:rsidR="00B2379B" w:rsidRPr="00B2379B" w:rsidRDefault="00B2379B" w:rsidP="00B2379B">
      <w:pPr>
        <w:widowControl w:val="0"/>
        <w:autoSpaceDE w:val="0"/>
        <w:autoSpaceDN w:val="0"/>
        <w:adjustRightInd w:val="0"/>
        <w:ind w:left="567"/>
        <w:rPr>
          <w:color w:val="000000"/>
          <w:sz w:val="20"/>
          <w:szCs w:val="20"/>
        </w:rPr>
      </w:pPr>
      <w:r w:rsidRPr="00B2379B">
        <w:rPr>
          <w:bCs/>
          <w:color w:val="000000"/>
          <w:sz w:val="28"/>
          <w:szCs w:val="28"/>
        </w:rPr>
        <w:t>СОДЕРЖАНИЕ</w:t>
      </w:r>
      <w:r>
        <w:rPr>
          <w:bCs/>
          <w:color w:val="000000"/>
          <w:sz w:val="28"/>
          <w:szCs w:val="28"/>
        </w:rPr>
        <w:t>……………………………………………………………………25</w:t>
      </w:r>
      <w:r w:rsidRPr="00B2379B">
        <w:rPr>
          <w:color w:val="000000"/>
          <w:sz w:val="20"/>
          <w:szCs w:val="20"/>
        </w:rPr>
        <w:t xml:space="preserve"> </w:t>
      </w:r>
    </w:p>
    <w:p w:rsidR="00B2379B" w:rsidRPr="00622A26" w:rsidRDefault="00B2379B" w:rsidP="00622A26">
      <w:pPr>
        <w:widowControl w:val="0"/>
        <w:autoSpaceDE w:val="0"/>
        <w:autoSpaceDN w:val="0"/>
        <w:adjustRightInd w:val="0"/>
        <w:ind w:left="567"/>
        <w:rPr>
          <w:b/>
          <w:sz w:val="28"/>
          <w:szCs w:val="28"/>
        </w:rPr>
      </w:pPr>
    </w:p>
    <w:sectPr w:rsidR="00B2379B" w:rsidRPr="00622A26" w:rsidSect="00622A26">
      <w:footerReference w:type="default" r:id="rId18"/>
      <w:pgSz w:w="11906" w:h="16838"/>
      <w:pgMar w:top="426" w:right="707" w:bottom="426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74E2" w:rsidRDefault="006B74E2" w:rsidP="00871CCF">
      <w:r>
        <w:separator/>
      </w:r>
    </w:p>
  </w:endnote>
  <w:endnote w:type="continuationSeparator" w:id="0">
    <w:p w:rsidR="006B74E2" w:rsidRDefault="006B74E2" w:rsidP="00871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07285"/>
      <w:docPartObj>
        <w:docPartGallery w:val="Page Numbers (Bottom of Page)"/>
        <w:docPartUnique/>
      </w:docPartObj>
    </w:sdtPr>
    <w:sdtEndPr/>
    <w:sdtContent>
      <w:p w:rsidR="00622A26" w:rsidRDefault="00CB4FB2" w:rsidP="00622A26">
        <w:pPr>
          <w:pStyle w:val="a5"/>
          <w:ind w:right="-42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2203B"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:rsidR="00C26D3D" w:rsidRDefault="00C26D3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74E2" w:rsidRDefault="006B74E2" w:rsidP="00871CCF">
      <w:r>
        <w:separator/>
      </w:r>
    </w:p>
  </w:footnote>
  <w:footnote w:type="continuationSeparator" w:id="0">
    <w:p w:rsidR="006B74E2" w:rsidRDefault="006B74E2" w:rsidP="00871CC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71CCF"/>
    <w:rsid w:val="00122495"/>
    <w:rsid w:val="001327B8"/>
    <w:rsid w:val="001B3DF2"/>
    <w:rsid w:val="002F2074"/>
    <w:rsid w:val="0032203B"/>
    <w:rsid w:val="004631B7"/>
    <w:rsid w:val="004D5076"/>
    <w:rsid w:val="004E37D9"/>
    <w:rsid w:val="00622A26"/>
    <w:rsid w:val="006B74E2"/>
    <w:rsid w:val="006D10E5"/>
    <w:rsid w:val="007A351B"/>
    <w:rsid w:val="007F4506"/>
    <w:rsid w:val="008645A4"/>
    <w:rsid w:val="00871CCF"/>
    <w:rsid w:val="0091619D"/>
    <w:rsid w:val="00973383"/>
    <w:rsid w:val="009848A1"/>
    <w:rsid w:val="009C2FB7"/>
    <w:rsid w:val="009F1404"/>
    <w:rsid w:val="00A41382"/>
    <w:rsid w:val="00A77B14"/>
    <w:rsid w:val="00B2379B"/>
    <w:rsid w:val="00B33AD7"/>
    <w:rsid w:val="00B92B79"/>
    <w:rsid w:val="00C26D3D"/>
    <w:rsid w:val="00CB4FB2"/>
    <w:rsid w:val="00F37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77D473-3EB7-4A03-86E6-562907931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1C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71CC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71CC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871CC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71CC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71CC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71CC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B1B613-6567-48B6-A601-5DD634F88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1</Pages>
  <Words>2940</Words>
  <Characters>16759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</dc:creator>
  <cp:lastModifiedBy>User</cp:lastModifiedBy>
  <cp:revision>16</cp:revision>
  <cp:lastPrinted>2015-09-30T08:14:00Z</cp:lastPrinted>
  <dcterms:created xsi:type="dcterms:W3CDTF">2015-09-30T06:14:00Z</dcterms:created>
  <dcterms:modified xsi:type="dcterms:W3CDTF">2019-02-05T16:29:00Z</dcterms:modified>
</cp:coreProperties>
</file>